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83" w:rsidRPr="00EB7AA8" w:rsidRDefault="000333F3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B7AA8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от 3 сентября 2021 г. N 1487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AA8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AA8">
        <w:rPr>
          <w:rFonts w:ascii="Times New Roman" w:hAnsi="Times New Roman" w:cs="Times New Roman"/>
          <w:b w:val="0"/>
          <w:sz w:val="28"/>
          <w:szCs w:val="28"/>
        </w:rPr>
        <w:t>РАЗРАБОТКИ ОБЯЗАТЕЛЬНЫХ ДЛЯ ВЫПОЛНЕНИЯ ТРЕБОВАНИЙ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AA8">
        <w:rPr>
          <w:rFonts w:ascii="Times New Roman" w:hAnsi="Times New Roman" w:cs="Times New Roman"/>
          <w:b w:val="0"/>
          <w:sz w:val="28"/>
          <w:szCs w:val="28"/>
        </w:rPr>
        <w:t>К ПОТЕНЦИАЛЬНО ОПАСНЫМ ОБЪЕКТАМ В ОБЛАСТИ ЗАЩИТЫ НАСЕЛЕНИЯ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AA8">
        <w:rPr>
          <w:rFonts w:ascii="Times New Roman" w:hAnsi="Times New Roman" w:cs="Times New Roman"/>
          <w:b w:val="0"/>
          <w:sz w:val="28"/>
          <w:szCs w:val="28"/>
        </w:rPr>
        <w:t>И ТЕРРИТОРИЙ ОТ ЧРЕЗВЫЧАЙНЫХ СИТУАЦИЙ ПРИРОДНОГО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AA8">
        <w:rPr>
          <w:rFonts w:ascii="Times New Roman" w:hAnsi="Times New Roman" w:cs="Times New Roman"/>
          <w:b w:val="0"/>
          <w:sz w:val="28"/>
          <w:szCs w:val="28"/>
        </w:rPr>
        <w:t>И ТЕХНОГЕННОГО ХАРАКТЕРА</w:t>
      </w:r>
    </w:p>
    <w:p w:rsidR="003B1783" w:rsidRPr="00EB7AA8" w:rsidRDefault="003B17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B1783" w:rsidRPr="00EB7AA8" w:rsidRDefault="000333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EB7AA8">
          <w:rPr>
            <w:rFonts w:ascii="Times New Roman" w:hAnsi="Times New Roman" w:cs="Times New Roman"/>
            <w:color w:val="0000FF"/>
            <w:sz w:val="28"/>
            <w:szCs w:val="28"/>
          </w:rPr>
          <w:t>подпунктом "р" статьи 10</w:t>
        </w:r>
      </w:hyperlink>
      <w:r w:rsidRPr="00EB7AA8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1" w:tooltip="ПРАВИЛА">
        <w:r w:rsidRPr="00EB7AA8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EB7AA8">
        <w:rPr>
          <w:rFonts w:ascii="Times New Roman" w:hAnsi="Times New Roman" w:cs="Times New Roman"/>
          <w:sz w:val="28"/>
          <w:szCs w:val="28"/>
        </w:rPr>
        <w:t xml:space="preserve"> разработки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2. Федеральным органам исполнительной власти обеспечить в 6-месячный срок со дня официального опубликования настоящего постановления подготовку и принятие в установленном порядке нормативных правовых актов в соответствии с </w:t>
      </w:r>
      <w:hyperlink w:anchor="P31" w:tooltip="ПРАВИЛА">
        <w:r w:rsidRPr="00EB7AA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EB7AA8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1 марта 2022 г. и действует </w:t>
      </w:r>
      <w:r w:rsidR="0006427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B7AA8">
        <w:rPr>
          <w:rFonts w:ascii="Times New Roman" w:hAnsi="Times New Roman" w:cs="Times New Roman"/>
          <w:sz w:val="28"/>
          <w:szCs w:val="28"/>
        </w:rPr>
        <w:t>до 29 февраля 2028 г. включительно.</w:t>
      </w:r>
    </w:p>
    <w:p w:rsidR="003B1783" w:rsidRPr="00EB7AA8" w:rsidRDefault="000333F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B1783" w:rsidRPr="00EB7AA8" w:rsidRDefault="000333F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B1783" w:rsidRPr="00EB7AA8" w:rsidRDefault="000333F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М.МИШУСТИН</w:t>
      </w:r>
    </w:p>
    <w:p w:rsidR="003B1783" w:rsidRPr="00EB7AA8" w:rsidRDefault="003B17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EB7AA8">
        <w:rPr>
          <w:rFonts w:ascii="Times New Roman" w:hAnsi="Times New Roman" w:cs="Times New Roman"/>
          <w:sz w:val="28"/>
          <w:szCs w:val="28"/>
        </w:rPr>
        <w:t>ПРАВИЛА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РАЗРАБОТКИ ОБЯЗАТЕЛЬНЫХ ДЛЯ ВЫПОЛНЕНИЯ ТРЕБОВАНИЙ</w:t>
      </w:r>
    </w:p>
    <w:p w:rsidR="003B1783" w:rsidRPr="00EB7AA8" w:rsidRDefault="000333F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К ПОТЕНЦИАЛЬНО ОПАСНЫМ ОБЪЕКТАМ В ОБЛАСТИ ЗАЩИТЫ НАСЕЛЕНИЯ</w:t>
      </w:r>
      <w:r w:rsidR="00EB7AA8">
        <w:rPr>
          <w:rFonts w:ascii="Times New Roman" w:hAnsi="Times New Roman" w:cs="Times New Roman"/>
          <w:sz w:val="28"/>
          <w:szCs w:val="28"/>
        </w:rPr>
        <w:t xml:space="preserve"> </w:t>
      </w:r>
      <w:r w:rsidRPr="00EB7AA8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</w:t>
      </w:r>
      <w:r w:rsidR="00EB7AA8">
        <w:rPr>
          <w:rFonts w:ascii="Times New Roman" w:hAnsi="Times New Roman" w:cs="Times New Roman"/>
          <w:sz w:val="28"/>
          <w:szCs w:val="28"/>
        </w:rPr>
        <w:t xml:space="preserve"> </w:t>
      </w:r>
      <w:r w:rsidRPr="00EB7AA8">
        <w:rPr>
          <w:rFonts w:ascii="Times New Roman" w:hAnsi="Times New Roman" w:cs="Times New Roman"/>
          <w:sz w:val="28"/>
          <w:szCs w:val="28"/>
        </w:rPr>
        <w:t>И ТЕХНОГЕННОГО ХАРАКТЕРА</w:t>
      </w:r>
    </w:p>
    <w:p w:rsidR="003B1783" w:rsidRPr="00EB7AA8" w:rsidRDefault="003B17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B1783" w:rsidRPr="00EB7AA8" w:rsidRDefault="000333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разработки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 (далее - требования).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2. Требования предназначены для применения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"Роскосмос", а также юридическими лицами независимо от их организационно-правовой формы или индивидуальными предпринимателями, владеющими потенциально опасным объектом </w:t>
      </w:r>
      <w:r w:rsidRPr="00EB7AA8">
        <w:rPr>
          <w:rFonts w:ascii="Times New Roman" w:hAnsi="Times New Roman" w:cs="Times New Roman"/>
          <w:sz w:val="28"/>
          <w:szCs w:val="28"/>
        </w:rPr>
        <w:lastRenderedPageBreak/>
        <w:t>на праве собственности, праве хозяйственного ведения или праве оперативного управления либо на ином законном основании (далее - организации, эксплуатирующие потенциально опасные объекты).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tooltip="Приказ МЧС России от 10.10.2022 N 994 &quot;Об утверждени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&quot; (Зарегистрировано в Минюсте Росси">
        <w:r w:rsidRPr="00EB7AA8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EB7AA8">
        <w:rPr>
          <w:rFonts w:ascii="Times New Roman" w:hAnsi="Times New Roman" w:cs="Times New Roman"/>
          <w:sz w:val="28"/>
          <w:szCs w:val="28"/>
        </w:rPr>
        <w:t xml:space="preserve"> разрабатываются Министерством Российской Федерации по делам гражданской обороны, чрезвычайным ситуациям и ликвидации последствий стихийных бедствий и касаются всех потенциально опасных объектов, за исключением потенциально опасных объектов, правообладателями которых являются Министерство обороны Российской Федерации и Главное управление специальных программ Президента Российской Федерации или организации, в отношении которых указанные федеральные органы исполнительной власти осуществляют координацию и регулирование деятельности в соответствующей отрасли (сфере управления).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4. Принятие в установленном порядке нормативных правовых актов об утверждении требований осуществляется по согласованию с заинтересованными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5. Министерство обороны Российской Федерации и Главное управление специальных программ Президента Российской Федерации разрабатывают требования в части, касающейся потенциально опасных объектов, правообладателями которых являются эти органы или организации, в отношении которых указанные органы осуществляют координацию и регулирование деятельности в соответствующей отрасли (сфере управления).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Принятие нормативных правовых актов об утверждении требований осуществляется указанными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и заинтересованными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6. Требования должны быть направлены на обеспечение защиты работников (персонала) потенциально опасного объекта, населения и территорий от чрезвычайных ситуаций на потенциально опасном объекте, обусловленных авариями на самом объекте, а также вызванных авариями или чрезвычайными ситуациями на расположенных рядом объектах, опасными природными явлениями, катастрофами, распространением заболеваний, представляющих опасность для окружающих, стихийными или иными бедствиями.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7. Разработка требований осуществляется с учетом положений </w:t>
      </w:r>
      <w:hyperlink r:id="rId8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EB7AA8">
          <w:rPr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EB7AA8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В требованиях должны быть определены порядок проведения оценки готовности организаций, осуществляющих эксплуатацию потенциально опасных объектов, к предупреждению и ликвидации чрезвычайных ситуаций и определения достаточности мер по защите населения и территорий, а также правила организации учета чрезвычайных ситуаций и установления причин их возникновения.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lastRenderedPageBreak/>
        <w:t>8. Для каждой категории опасности потенциально опасных объектов в требованиях устанавливается соответствующий комплекс мер по предупреждению возникновения и развития чрезвычайных ситуаций, снижению размеров ущерба и потерь от чрезвычайных ситуаций, по обеспечению устойчивости функционирования организаций, осуществляющих эксплуатацию потенциально опасных объектов, в чрезвычайных ситуациях и готовности к их ликвидации с учетом возможных последствий возникновения чрезвычайных ситуаций.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Категории опасности потенциально опасных объектов устанавливаются в соответствии с </w:t>
      </w:r>
      <w:hyperlink r:id="rId9" w:tooltip="Постановление Правительства РФ от 14.08.2020 N 1226 &quot;Об утверждении Правил разработки критериев отнесения объектов всех форм собственности к потенциально опасным объектам&quot; {КонсультантПлюс}">
        <w:r w:rsidRPr="00EB7A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B7A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2020 г. N 1226 "Об утверждении Правил разработки критериев отнесения объектов всех форм собственности к потенциально опасным объектам".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9. Требования должны соответствовать нормам законодательства в области защиты населения и территорий от чрезвычайных ситуаций природного и техногенного характера, гражданской обороны, санитарно-эпидемиологического благополучия населения, охраны окружающей среды, экологической безопасности, пожарной безопасности, охраны труда, градостроительной деятельности, технического регулирования, безопасности объектов топливно-энергетического комплекса, промышленной безопасности опасных производственных объектов, безопасности гидротехнических сооружений, обеспечения радиационной безопасности, а также законодательству об использовании атомной энергии и об обязательных требованиях.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EB7AA8">
        <w:rPr>
          <w:rFonts w:ascii="Times New Roman" w:hAnsi="Times New Roman" w:cs="Times New Roman"/>
          <w:sz w:val="28"/>
          <w:szCs w:val="28"/>
        </w:rPr>
        <w:t>10. В пределах, которые установлены федеральными законами, указами Президента Российской Федерации, нормативными правовыми актами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в отношении объектов, правообладателями которых являются эти органы и государственные корпорации или организации, в отношении которых указанные органы и государственные корпорации осуществляют координацию и регулирование деятельности в соответствующей отрасли (сфере управления), могут устанавливаться дополнительные требования, которые необходимы для обеспечения защиты потенциально опасных объектов от чрезвычайных ситуаций природного и техногенного характера.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>Разработка дополнительных требований должна осуществляться с учетом отраслевой и организационной специфики, условий функционирования организаций, эксплуатирующих потенциально опасные объекты, и решаемых ими задач.</w:t>
      </w:r>
    </w:p>
    <w:p w:rsidR="003B1783" w:rsidRPr="00EB7AA8" w:rsidRDefault="000333F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AA8">
        <w:rPr>
          <w:rFonts w:ascii="Times New Roman" w:hAnsi="Times New Roman" w:cs="Times New Roman"/>
          <w:sz w:val="28"/>
          <w:szCs w:val="28"/>
        </w:rPr>
        <w:t xml:space="preserve">11. Принятие нормативных правовых актов об утверждении требований, указанных в </w:t>
      </w:r>
      <w:hyperlink w:anchor="P49" w:tooltip="10. В пределах, которые установлены федеральными законами, указами Президента Российской Федерации, нормативными правовыми актами федеральных органов исполнительной власти, Государственной корпорации по атомной энергии &quot;Росатом&quot;, Государственной корпорации по ">
        <w:r w:rsidRPr="00EB7AA8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EB7AA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федеральными органами исполнительной власти и государственными корпорациями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бедствий, а также с заинтересованными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:rsidR="003B1783" w:rsidRPr="00EB7AA8" w:rsidRDefault="003B1783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3B1783" w:rsidRPr="00EB7AA8" w:rsidSect="00EB7AA8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2B" w:rsidRDefault="0059362B">
      <w:r>
        <w:separator/>
      </w:r>
    </w:p>
  </w:endnote>
  <w:endnote w:type="continuationSeparator" w:id="0">
    <w:p w:rsidR="0059362B" w:rsidRDefault="005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2B" w:rsidRDefault="0059362B">
      <w:r>
        <w:separator/>
      </w:r>
    </w:p>
  </w:footnote>
  <w:footnote w:type="continuationSeparator" w:id="0">
    <w:p w:rsidR="0059362B" w:rsidRDefault="0059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783"/>
    <w:rsid w:val="000333F3"/>
    <w:rsid w:val="00064276"/>
    <w:rsid w:val="003B1783"/>
    <w:rsid w:val="0059362B"/>
    <w:rsid w:val="00E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16AA9-9BCC-403D-B0BB-0027EC9C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B7A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AA8"/>
  </w:style>
  <w:style w:type="paragraph" w:styleId="a5">
    <w:name w:val="footer"/>
    <w:basedOn w:val="a"/>
    <w:link w:val="a6"/>
    <w:uiPriority w:val="99"/>
    <w:unhideWhenUsed/>
    <w:rsid w:val="00EB7A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189&amp;dst=100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731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6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1516</Words>
  <Characters>8645</Characters>
  <Application>Microsoft Office Word</Application>
  <DocSecurity>0</DocSecurity>
  <Lines>72</Lines>
  <Paragraphs>20</Paragraphs>
  <ScaleCrop>false</ScaleCrop>
  <Company>КонсультантПлюс Версия 4024.00.32</Company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03.09.2021 N 1487
"Об утверждении Правил разработки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характера"</dc:title>
  <cp:lastModifiedBy>Васильев Владимир Аркадьевич</cp:lastModifiedBy>
  <cp:revision>5</cp:revision>
  <dcterms:created xsi:type="dcterms:W3CDTF">2024-10-24T09:28:00Z</dcterms:created>
  <dcterms:modified xsi:type="dcterms:W3CDTF">2024-10-30T09:10:00Z</dcterms:modified>
</cp:coreProperties>
</file>