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3D" w:rsidRDefault="00266B2A" w:rsidP="0065643D">
      <w:pPr>
        <w:spacing w:after="0" w:line="240" w:lineRule="auto"/>
        <w:jc w:val="center"/>
        <w:rPr>
          <w:rFonts w:ascii="Times New Roman" w:hAnsi="Times New Roman" w:cs="Times New Roman"/>
          <w:b/>
          <w:sz w:val="28"/>
          <w:szCs w:val="28"/>
        </w:rPr>
      </w:pPr>
      <w:r w:rsidRPr="0065643D">
        <w:rPr>
          <w:rFonts w:ascii="Times New Roman" w:hAnsi="Times New Roman" w:cs="Times New Roman"/>
          <w:b/>
          <w:sz w:val="28"/>
          <w:szCs w:val="28"/>
        </w:rPr>
        <w:t xml:space="preserve">Перечень вопросов, поступивших от субъектов Российской Федерации </w:t>
      </w:r>
      <w:r w:rsidRPr="0065643D">
        <w:rPr>
          <w:rFonts w:ascii="Times New Roman" w:hAnsi="Times New Roman" w:cs="Times New Roman"/>
          <w:b/>
          <w:sz w:val="28"/>
          <w:szCs w:val="28"/>
        </w:rPr>
        <w:br/>
        <w:t xml:space="preserve">к семинар-совещанию по вопросу реализации положений постановления Правительства Российской Федерации от 27 апреля 2024 г. № 555 </w:t>
      </w:r>
      <w:r w:rsidR="006F4A79" w:rsidRPr="0065643D">
        <w:rPr>
          <w:rFonts w:ascii="Times New Roman" w:hAnsi="Times New Roman" w:cs="Times New Roman"/>
          <w:b/>
          <w:sz w:val="28"/>
          <w:szCs w:val="28"/>
        </w:rPr>
        <w:t>"</w:t>
      </w:r>
      <w:r w:rsidRPr="0065643D">
        <w:rPr>
          <w:rFonts w:ascii="Times New Roman" w:hAnsi="Times New Roman" w:cs="Times New Roman"/>
          <w:b/>
          <w:sz w:val="28"/>
          <w:szCs w:val="28"/>
        </w:rPr>
        <w:t xml:space="preserve">О целевом обучении по образовательным программам среднего профессионального </w:t>
      </w:r>
    </w:p>
    <w:p w:rsidR="008F4E67" w:rsidRPr="0065643D" w:rsidRDefault="00266B2A" w:rsidP="0065643D">
      <w:pPr>
        <w:spacing w:after="0" w:line="240" w:lineRule="auto"/>
        <w:jc w:val="center"/>
        <w:rPr>
          <w:rFonts w:ascii="Times New Roman" w:hAnsi="Times New Roman" w:cs="Times New Roman"/>
          <w:b/>
          <w:sz w:val="28"/>
          <w:szCs w:val="28"/>
        </w:rPr>
      </w:pPr>
      <w:r w:rsidRPr="0065643D">
        <w:rPr>
          <w:rFonts w:ascii="Times New Roman" w:hAnsi="Times New Roman" w:cs="Times New Roman"/>
          <w:b/>
          <w:sz w:val="28"/>
          <w:szCs w:val="28"/>
        </w:rPr>
        <w:t>и высшего образования</w:t>
      </w:r>
      <w:r w:rsidR="006F4A79" w:rsidRPr="0065643D">
        <w:rPr>
          <w:rFonts w:ascii="Times New Roman" w:hAnsi="Times New Roman" w:cs="Times New Roman"/>
          <w:b/>
          <w:sz w:val="28"/>
          <w:szCs w:val="28"/>
        </w:rPr>
        <w:t>"</w:t>
      </w:r>
    </w:p>
    <w:p w:rsidR="00266B2A" w:rsidRPr="0065643D" w:rsidRDefault="00266B2A" w:rsidP="0065643D">
      <w:pPr>
        <w:spacing w:after="0" w:line="240" w:lineRule="auto"/>
        <w:jc w:val="center"/>
        <w:rPr>
          <w:rFonts w:ascii="Times New Roman" w:hAnsi="Times New Roman" w:cs="Times New Roman"/>
          <w:b/>
          <w:sz w:val="28"/>
          <w:szCs w:val="28"/>
        </w:rPr>
      </w:pPr>
    </w:p>
    <w:tbl>
      <w:tblPr>
        <w:tblStyle w:val="a3"/>
        <w:tblW w:w="15357" w:type="dxa"/>
        <w:tblLayout w:type="fixed"/>
        <w:tblLook w:val="04A0" w:firstRow="1" w:lastRow="0" w:firstColumn="1" w:lastColumn="0" w:noHBand="0" w:noVBand="1"/>
      </w:tblPr>
      <w:tblGrid>
        <w:gridCol w:w="868"/>
        <w:gridCol w:w="7037"/>
        <w:gridCol w:w="1985"/>
        <w:gridCol w:w="4394"/>
        <w:gridCol w:w="1073"/>
      </w:tblGrid>
      <w:tr w:rsidR="004418D8" w:rsidRPr="0065643D" w:rsidTr="00E16DAE">
        <w:trPr>
          <w:tblHeader/>
        </w:trPr>
        <w:tc>
          <w:tcPr>
            <w:tcW w:w="868" w:type="dxa"/>
            <w:vAlign w:val="center"/>
          </w:tcPr>
          <w:p w:rsidR="004418D8" w:rsidRPr="0065643D" w:rsidRDefault="004418D8" w:rsidP="00E16DAE">
            <w:pPr>
              <w:ind w:hanging="23"/>
              <w:jc w:val="center"/>
              <w:rPr>
                <w:rFonts w:ascii="Times New Roman" w:hAnsi="Times New Roman" w:cs="Times New Roman"/>
                <w:b/>
                <w:sz w:val="28"/>
                <w:szCs w:val="28"/>
              </w:rPr>
            </w:pPr>
            <w:r w:rsidRPr="0065643D">
              <w:rPr>
                <w:rFonts w:ascii="Times New Roman" w:hAnsi="Times New Roman" w:cs="Times New Roman"/>
                <w:b/>
                <w:sz w:val="28"/>
                <w:szCs w:val="28"/>
              </w:rPr>
              <w:t>№</w:t>
            </w:r>
          </w:p>
        </w:tc>
        <w:tc>
          <w:tcPr>
            <w:tcW w:w="7037" w:type="dxa"/>
            <w:vAlign w:val="center"/>
          </w:tcPr>
          <w:p w:rsidR="004418D8" w:rsidRPr="0065643D" w:rsidRDefault="004418D8" w:rsidP="00E16DAE">
            <w:pPr>
              <w:jc w:val="center"/>
              <w:rPr>
                <w:rFonts w:ascii="Times New Roman" w:hAnsi="Times New Roman" w:cs="Times New Roman"/>
                <w:b/>
                <w:sz w:val="28"/>
                <w:szCs w:val="28"/>
              </w:rPr>
            </w:pPr>
            <w:r w:rsidRPr="0065643D">
              <w:rPr>
                <w:rFonts w:ascii="Times New Roman" w:hAnsi="Times New Roman" w:cs="Times New Roman"/>
                <w:b/>
                <w:sz w:val="28"/>
                <w:szCs w:val="28"/>
              </w:rPr>
              <w:t>Вопрос</w:t>
            </w:r>
          </w:p>
        </w:tc>
        <w:tc>
          <w:tcPr>
            <w:tcW w:w="1985" w:type="dxa"/>
            <w:vAlign w:val="center"/>
          </w:tcPr>
          <w:p w:rsidR="004418D8" w:rsidRPr="0065643D" w:rsidRDefault="004418D8" w:rsidP="00E16DAE">
            <w:pPr>
              <w:jc w:val="center"/>
              <w:rPr>
                <w:rFonts w:ascii="Times New Roman" w:hAnsi="Times New Roman" w:cs="Times New Roman"/>
                <w:b/>
                <w:sz w:val="28"/>
                <w:szCs w:val="28"/>
              </w:rPr>
            </w:pPr>
            <w:r w:rsidRPr="0065643D">
              <w:rPr>
                <w:rFonts w:ascii="Times New Roman" w:hAnsi="Times New Roman" w:cs="Times New Roman"/>
                <w:b/>
                <w:sz w:val="28"/>
                <w:szCs w:val="28"/>
              </w:rPr>
              <w:t>От кого поступил вопрос</w:t>
            </w:r>
          </w:p>
        </w:tc>
        <w:tc>
          <w:tcPr>
            <w:tcW w:w="4394" w:type="dxa"/>
            <w:vAlign w:val="center"/>
          </w:tcPr>
          <w:p w:rsidR="004418D8" w:rsidRPr="0065643D" w:rsidRDefault="004418D8" w:rsidP="00E16DAE">
            <w:pPr>
              <w:jc w:val="center"/>
              <w:rPr>
                <w:rFonts w:ascii="Times New Roman" w:hAnsi="Times New Roman" w:cs="Times New Roman"/>
                <w:b/>
                <w:sz w:val="28"/>
                <w:szCs w:val="28"/>
              </w:rPr>
            </w:pPr>
            <w:r w:rsidRPr="0065643D">
              <w:rPr>
                <w:rFonts w:ascii="Times New Roman" w:hAnsi="Times New Roman" w:cs="Times New Roman"/>
                <w:b/>
                <w:sz w:val="28"/>
                <w:szCs w:val="28"/>
              </w:rPr>
              <w:t>Ответ</w:t>
            </w:r>
          </w:p>
        </w:tc>
        <w:tc>
          <w:tcPr>
            <w:tcW w:w="1073" w:type="dxa"/>
            <w:vAlign w:val="center"/>
          </w:tcPr>
          <w:p w:rsidR="004418D8" w:rsidRPr="0065643D" w:rsidRDefault="004418D8" w:rsidP="00E16DAE">
            <w:pPr>
              <w:jc w:val="center"/>
              <w:rPr>
                <w:rFonts w:ascii="Times New Roman" w:hAnsi="Times New Roman" w:cs="Times New Roman"/>
                <w:b/>
                <w:sz w:val="28"/>
                <w:szCs w:val="28"/>
              </w:rPr>
            </w:pPr>
            <w:r w:rsidRPr="0065643D">
              <w:rPr>
                <w:rFonts w:ascii="Times New Roman" w:hAnsi="Times New Roman" w:cs="Times New Roman"/>
                <w:b/>
                <w:sz w:val="28"/>
                <w:szCs w:val="28"/>
              </w:rPr>
              <w:t>Ответственный</w:t>
            </w:r>
          </w:p>
        </w:tc>
      </w:tr>
      <w:tr w:rsidR="004418D8" w:rsidRPr="0065643D" w:rsidTr="00E16DAE">
        <w:tc>
          <w:tcPr>
            <w:tcW w:w="868" w:type="dxa"/>
          </w:tcPr>
          <w:p w:rsidR="004418D8" w:rsidRPr="0065643D" w:rsidRDefault="004418D8" w:rsidP="00E16DAE">
            <w:pPr>
              <w:pStyle w:val="a4"/>
              <w:numPr>
                <w:ilvl w:val="0"/>
                <w:numId w:val="1"/>
              </w:numPr>
              <w:ind w:left="0" w:hanging="23"/>
              <w:rPr>
                <w:rFonts w:ascii="Times New Roman" w:hAnsi="Times New Roman" w:cs="Times New Roman"/>
                <w:sz w:val="28"/>
                <w:szCs w:val="28"/>
              </w:rPr>
            </w:pPr>
          </w:p>
        </w:tc>
        <w:tc>
          <w:tcPr>
            <w:tcW w:w="7037" w:type="dxa"/>
          </w:tcPr>
          <w:p w:rsidR="004418D8" w:rsidRPr="0065643D" w:rsidRDefault="004418D8" w:rsidP="00E16DAE">
            <w:pPr>
              <w:pStyle w:val="20"/>
              <w:tabs>
                <w:tab w:val="left" w:pos="1172"/>
              </w:tabs>
              <w:spacing w:before="0" w:line="240" w:lineRule="auto"/>
              <w:jc w:val="left"/>
              <w:rPr>
                <w:rFonts w:ascii="Times New Roman" w:hAnsi="Times New Roman" w:cs="Times New Roman"/>
                <w:color w:val="000000"/>
                <w:lang w:bidi="ru-RU"/>
              </w:rPr>
            </w:pPr>
            <w:r w:rsidRPr="0065643D">
              <w:rPr>
                <w:rFonts w:ascii="Times New Roman" w:hAnsi="Times New Roman" w:cs="Times New Roman"/>
                <w:color w:val="000000"/>
                <w:lang w:bidi="ru-RU"/>
              </w:rPr>
              <w:t xml:space="preserve">В соответствии с пунктом 11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27 апреля 2024 г. № 555 (далее – Положение),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 </w:t>
            </w:r>
          </w:p>
          <w:p w:rsidR="004418D8" w:rsidRPr="0065643D" w:rsidRDefault="004418D8" w:rsidP="00E16DAE">
            <w:pPr>
              <w:pStyle w:val="20"/>
              <w:tabs>
                <w:tab w:val="left" w:pos="1172"/>
              </w:tabs>
              <w:spacing w:before="0" w:line="240" w:lineRule="auto"/>
              <w:jc w:val="left"/>
              <w:rPr>
                <w:rFonts w:ascii="Times New Roman" w:hAnsi="Times New Roman" w:cs="Times New Roman"/>
                <w:color w:val="000000"/>
                <w:lang w:bidi="ru-RU"/>
              </w:rPr>
            </w:pPr>
            <w:r w:rsidRPr="0065643D">
              <w:rPr>
                <w:rFonts w:ascii="Times New Roman" w:hAnsi="Times New Roman" w:cs="Times New Roman"/>
                <w:color w:val="000000"/>
                <w:lang w:bidi="ru-RU"/>
              </w:rPr>
              <w:t xml:space="preserve">В указанном выше Положении при этом не определено, будет ли считаться действительным предложение заказчика целевого обучения для поступающих на обучение граждан, размещённое на цифровой платформе «Работа в России» в срок до 10 июня 2024 года (формально норма по срокам размещения предложений соблюдена), если заказчику придётся его дорабатывать в соответствии с замечаниями органа, осуществляющего проверку предложений, после указанного нормативного срока. </w:t>
            </w:r>
          </w:p>
        </w:tc>
        <w:tc>
          <w:tcPr>
            <w:tcW w:w="1985" w:type="dxa"/>
          </w:tcPr>
          <w:p w:rsidR="004418D8" w:rsidRPr="0065643D" w:rsidRDefault="004418D8" w:rsidP="00E16DAE">
            <w:pPr>
              <w:rPr>
                <w:rFonts w:ascii="Times New Roman" w:hAnsi="Times New Roman" w:cs="Times New Roman"/>
                <w:sz w:val="28"/>
                <w:szCs w:val="28"/>
              </w:rPr>
            </w:pPr>
            <w:r w:rsidRPr="0065643D">
              <w:rPr>
                <w:rFonts w:ascii="Times New Roman" w:hAnsi="Times New Roman" w:cs="Times New Roman"/>
                <w:sz w:val="28"/>
                <w:szCs w:val="28"/>
              </w:rPr>
              <w:t>Министерство просвещения и воспитания Ульяновской области</w:t>
            </w:r>
          </w:p>
        </w:tc>
        <w:tc>
          <w:tcPr>
            <w:tcW w:w="4394" w:type="dxa"/>
          </w:tcPr>
          <w:p w:rsidR="0065643D" w:rsidRPr="0065643D" w:rsidRDefault="0065643D" w:rsidP="00E16DAE">
            <w:pPr>
              <w:rPr>
                <w:rFonts w:ascii="Times New Roman" w:hAnsi="Times New Roman" w:cs="Times New Roman"/>
                <w:sz w:val="28"/>
                <w:szCs w:val="28"/>
              </w:rPr>
            </w:pPr>
            <w:r>
              <w:rPr>
                <w:rFonts w:ascii="Times New Roman" w:hAnsi="Times New Roman" w:cs="Times New Roman"/>
                <w:sz w:val="28"/>
                <w:szCs w:val="28"/>
              </w:rPr>
              <w:t xml:space="preserve">Да, </w:t>
            </w:r>
            <w:r w:rsidRPr="0065643D">
              <w:rPr>
                <w:rFonts w:ascii="Times New Roman" w:hAnsi="Times New Roman" w:cs="Times New Roman"/>
                <w:color w:val="000000"/>
                <w:sz w:val="28"/>
                <w:szCs w:val="28"/>
                <w:lang w:bidi="ru-RU"/>
              </w:rPr>
              <w:t>предложение будет считаться действительным</w:t>
            </w:r>
            <w:r>
              <w:rPr>
                <w:rFonts w:ascii="Times New Roman" w:hAnsi="Times New Roman" w:cs="Times New Roman"/>
                <w:color w:val="000000"/>
                <w:sz w:val="28"/>
                <w:szCs w:val="28"/>
                <w:lang w:bidi="ru-RU"/>
              </w:rPr>
              <w:t>.</w:t>
            </w:r>
          </w:p>
        </w:tc>
        <w:tc>
          <w:tcPr>
            <w:tcW w:w="1073" w:type="dxa"/>
          </w:tcPr>
          <w:p w:rsidR="004418D8" w:rsidRPr="0065643D" w:rsidRDefault="004418D8"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65643D" w:rsidRPr="0065643D" w:rsidTr="00E16DAE">
        <w:tc>
          <w:tcPr>
            <w:tcW w:w="868" w:type="dxa"/>
          </w:tcPr>
          <w:p w:rsidR="0065643D" w:rsidRPr="0065643D" w:rsidRDefault="0065643D" w:rsidP="00E16DAE">
            <w:pPr>
              <w:pStyle w:val="a4"/>
              <w:numPr>
                <w:ilvl w:val="0"/>
                <w:numId w:val="1"/>
              </w:numPr>
              <w:ind w:left="0" w:hanging="23"/>
              <w:rPr>
                <w:rFonts w:ascii="Times New Roman" w:hAnsi="Times New Roman" w:cs="Times New Roman"/>
                <w:sz w:val="28"/>
                <w:szCs w:val="28"/>
              </w:rPr>
            </w:pPr>
          </w:p>
        </w:tc>
        <w:tc>
          <w:tcPr>
            <w:tcW w:w="7037"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Могут ли заключаться Договоры по программам СПО, специалитета и ординатуры на бумажном носителе?</w:t>
            </w:r>
          </w:p>
        </w:tc>
        <w:tc>
          <w:tcPr>
            <w:tcW w:w="1985"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Министерство здравоохранения Рязанской области</w:t>
            </w:r>
          </w:p>
        </w:tc>
        <w:tc>
          <w:tcPr>
            <w:tcW w:w="4394"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Договоры по программам</w:t>
            </w:r>
            <w:r>
              <w:rPr>
                <w:rFonts w:ascii="Times New Roman" w:hAnsi="Times New Roman" w:cs="Times New Roman"/>
                <w:sz w:val="28"/>
                <w:szCs w:val="28"/>
              </w:rPr>
              <w:t xml:space="preserve"> </w:t>
            </w:r>
            <w:r w:rsidRPr="0065643D">
              <w:rPr>
                <w:rFonts w:ascii="Times New Roman" w:hAnsi="Times New Roman" w:cs="Times New Roman"/>
                <w:sz w:val="28"/>
                <w:szCs w:val="28"/>
              </w:rPr>
              <w:t>специалитета и ординатуры могут заключаться на бумажном носителе</w:t>
            </w:r>
            <w:r>
              <w:rPr>
                <w:rFonts w:ascii="Times New Roman" w:hAnsi="Times New Roman" w:cs="Times New Roman"/>
                <w:sz w:val="28"/>
                <w:szCs w:val="28"/>
              </w:rPr>
              <w:t>.</w:t>
            </w:r>
          </w:p>
        </w:tc>
        <w:tc>
          <w:tcPr>
            <w:tcW w:w="1073"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r>
              <w:rPr>
                <w:rFonts w:ascii="Times New Roman" w:hAnsi="Times New Roman" w:cs="Times New Roman"/>
                <w:sz w:val="28"/>
                <w:szCs w:val="28"/>
              </w:rPr>
              <w:t xml:space="preserve">, </w:t>
            </w:r>
            <w:r w:rsidRPr="0036760D">
              <w:rPr>
                <w:rFonts w:ascii="Times New Roman" w:hAnsi="Times New Roman" w:cs="Times New Roman"/>
                <w:sz w:val="28"/>
                <w:szCs w:val="28"/>
              </w:rPr>
              <w:t>Минпросвещения России</w:t>
            </w:r>
          </w:p>
        </w:tc>
      </w:tr>
      <w:tr w:rsidR="0065643D" w:rsidRPr="0065643D" w:rsidTr="00E16DAE">
        <w:tc>
          <w:tcPr>
            <w:tcW w:w="868" w:type="dxa"/>
          </w:tcPr>
          <w:p w:rsidR="0065643D" w:rsidRPr="0065643D" w:rsidRDefault="0065643D" w:rsidP="00E16DAE">
            <w:pPr>
              <w:pStyle w:val="a4"/>
              <w:numPr>
                <w:ilvl w:val="0"/>
                <w:numId w:val="1"/>
              </w:numPr>
              <w:ind w:left="0" w:hanging="23"/>
              <w:rPr>
                <w:rFonts w:ascii="Times New Roman" w:hAnsi="Times New Roman" w:cs="Times New Roman"/>
                <w:sz w:val="28"/>
                <w:szCs w:val="28"/>
              </w:rPr>
            </w:pPr>
          </w:p>
        </w:tc>
        <w:tc>
          <w:tcPr>
            <w:tcW w:w="7037"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В сформированных предложениях в пункте «Необходимость наличия государственной аккредитации образовательной организации, которую должен освоить гражданин» автоматически проставляется «нет», однако наличие, однако наличие аккредитации требуется, модерацию предложение прошло. Будет ли исправлен данный пункт при заключении Договора в электронном виде?</w:t>
            </w:r>
          </w:p>
        </w:tc>
        <w:tc>
          <w:tcPr>
            <w:tcW w:w="1985" w:type="dxa"/>
          </w:tcPr>
          <w:p w:rsidR="0065643D" w:rsidRPr="0065643D" w:rsidRDefault="0065643D" w:rsidP="00E16DAE">
            <w:pPr>
              <w:rPr>
                <w:rFonts w:ascii="Times New Roman" w:hAnsi="Times New Roman" w:cs="Times New Roman"/>
                <w:sz w:val="28"/>
                <w:szCs w:val="28"/>
              </w:rPr>
            </w:pPr>
            <w:r w:rsidRPr="0065643D">
              <w:rPr>
                <w:rFonts w:ascii="Times New Roman" w:hAnsi="Times New Roman" w:cs="Times New Roman"/>
                <w:sz w:val="28"/>
                <w:szCs w:val="28"/>
              </w:rPr>
              <w:t>Министерство здравоохранения Рязанской области</w:t>
            </w:r>
          </w:p>
        </w:tc>
        <w:tc>
          <w:tcPr>
            <w:tcW w:w="4394" w:type="dxa"/>
          </w:tcPr>
          <w:p w:rsidR="0065643D" w:rsidRPr="00CB32A1" w:rsidRDefault="00CB32A1" w:rsidP="00E16DAE">
            <w:pPr>
              <w:rPr>
                <w:rFonts w:ascii="Times New Roman" w:hAnsi="Times New Roman" w:cs="Times New Roman"/>
                <w:sz w:val="28"/>
                <w:szCs w:val="28"/>
              </w:rPr>
            </w:pPr>
            <w:r>
              <w:rPr>
                <w:rFonts w:ascii="Times New Roman" w:hAnsi="Times New Roman" w:cs="Times New Roman"/>
                <w:sz w:val="28"/>
                <w:szCs w:val="28"/>
              </w:rPr>
              <w:t>Согласно Положению о целевом обучении требование о необходимости наличия аккредитации указывается по желанию заказчика и не может проставляться автоматически.</w:t>
            </w:r>
          </w:p>
        </w:tc>
        <w:tc>
          <w:tcPr>
            <w:tcW w:w="1073" w:type="dxa"/>
          </w:tcPr>
          <w:p w:rsidR="0065643D" w:rsidRPr="0036760D" w:rsidRDefault="0065643D" w:rsidP="00E16DAE">
            <w:pPr>
              <w:rPr>
                <w:rFonts w:ascii="Times New Roman" w:hAnsi="Times New Roman" w:cs="Times New Roman"/>
                <w:sz w:val="28"/>
                <w:szCs w:val="28"/>
              </w:rPr>
            </w:pPr>
            <w:r w:rsidRPr="0036760D">
              <w:rPr>
                <w:rFonts w:ascii="Times New Roman" w:hAnsi="Times New Roman" w:cs="Times New Roman"/>
                <w:sz w:val="28"/>
                <w:szCs w:val="28"/>
              </w:rPr>
              <w:t>Роструд Минобрнауки России</w:t>
            </w:r>
          </w:p>
        </w:tc>
      </w:tr>
      <w:tr w:rsidR="002D4ED9" w:rsidRPr="0065643D" w:rsidTr="00E16DAE">
        <w:tc>
          <w:tcPr>
            <w:tcW w:w="868" w:type="dxa"/>
          </w:tcPr>
          <w:p w:rsidR="002D4ED9" w:rsidRPr="0065643D" w:rsidRDefault="002D4ED9" w:rsidP="00E16DAE">
            <w:pPr>
              <w:pStyle w:val="a4"/>
              <w:numPr>
                <w:ilvl w:val="0"/>
                <w:numId w:val="1"/>
              </w:numPr>
              <w:ind w:left="0" w:hanging="23"/>
              <w:rPr>
                <w:rFonts w:ascii="Times New Roman" w:hAnsi="Times New Roman" w:cs="Times New Roman"/>
                <w:sz w:val="28"/>
                <w:szCs w:val="28"/>
              </w:rPr>
            </w:pPr>
          </w:p>
        </w:tc>
        <w:tc>
          <w:tcPr>
            <w:tcW w:w="7037"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t>При формировании предложения в конкурсных группах не отображается заказчик, которому установлена квота, в связи с чем существует риск выбора квоты другого заказчика. Если кто-то из заказчиков выберет не свою конкурсную группу сможет ли заказчик, чью конкурсную группу выбрали ошибочно, формировать предложения и участвовать в целевом приеме?</w:t>
            </w:r>
          </w:p>
        </w:tc>
        <w:tc>
          <w:tcPr>
            <w:tcW w:w="1985" w:type="dxa"/>
          </w:tcPr>
          <w:p w:rsidR="002D4ED9" w:rsidRPr="0065643D" w:rsidRDefault="002D4ED9" w:rsidP="00E16DAE">
            <w:pPr>
              <w:rPr>
                <w:rFonts w:ascii="Times New Roman" w:hAnsi="Times New Roman" w:cs="Times New Roman"/>
                <w:b/>
                <w:sz w:val="28"/>
                <w:szCs w:val="28"/>
              </w:rPr>
            </w:pPr>
            <w:r w:rsidRPr="0065643D">
              <w:rPr>
                <w:rFonts w:ascii="Times New Roman" w:hAnsi="Times New Roman" w:cs="Times New Roman"/>
                <w:sz w:val="28"/>
                <w:szCs w:val="28"/>
              </w:rPr>
              <w:t>Министерство здравоохранения Рязанской области</w:t>
            </w:r>
          </w:p>
        </w:tc>
        <w:tc>
          <w:tcPr>
            <w:tcW w:w="4394" w:type="dxa"/>
          </w:tcPr>
          <w:p w:rsidR="002D4ED9" w:rsidRPr="0065643D" w:rsidRDefault="00CB32A1" w:rsidP="00E16DAE">
            <w:pPr>
              <w:rPr>
                <w:rFonts w:ascii="Times New Roman" w:hAnsi="Times New Roman" w:cs="Times New Roman"/>
                <w:sz w:val="28"/>
                <w:szCs w:val="28"/>
              </w:rPr>
            </w:pPr>
            <w:r>
              <w:rPr>
                <w:rFonts w:ascii="Times New Roman" w:hAnsi="Times New Roman" w:cs="Times New Roman"/>
                <w:sz w:val="28"/>
                <w:szCs w:val="28"/>
              </w:rPr>
              <w:t>В случае выявления такой ситуации данное предложение должно пройти повторную модерацию службой занятости субъекта Российской Федерации</w:t>
            </w:r>
          </w:p>
        </w:tc>
        <w:tc>
          <w:tcPr>
            <w:tcW w:w="1073" w:type="dxa"/>
          </w:tcPr>
          <w:p w:rsidR="002D4ED9" w:rsidRPr="0036760D" w:rsidRDefault="002D4ED9" w:rsidP="00E16DAE">
            <w:pPr>
              <w:rPr>
                <w:rFonts w:ascii="Times New Roman" w:hAnsi="Times New Roman" w:cs="Times New Roman"/>
                <w:sz w:val="28"/>
                <w:szCs w:val="28"/>
              </w:rPr>
            </w:pPr>
            <w:r w:rsidRPr="0036760D">
              <w:rPr>
                <w:rFonts w:ascii="Times New Roman" w:hAnsi="Times New Roman" w:cs="Times New Roman"/>
                <w:sz w:val="28"/>
                <w:szCs w:val="28"/>
              </w:rPr>
              <w:t>Роструд Минобрнауки России</w:t>
            </w:r>
          </w:p>
        </w:tc>
      </w:tr>
      <w:tr w:rsidR="002D4ED9" w:rsidRPr="0065643D" w:rsidTr="00E16DAE">
        <w:tc>
          <w:tcPr>
            <w:tcW w:w="868" w:type="dxa"/>
          </w:tcPr>
          <w:p w:rsidR="002D4ED9" w:rsidRPr="0065643D" w:rsidRDefault="002D4ED9" w:rsidP="00E16DAE">
            <w:pPr>
              <w:pStyle w:val="a4"/>
              <w:numPr>
                <w:ilvl w:val="0"/>
                <w:numId w:val="1"/>
              </w:numPr>
              <w:ind w:left="0" w:hanging="23"/>
              <w:rPr>
                <w:rFonts w:ascii="Times New Roman" w:hAnsi="Times New Roman" w:cs="Times New Roman"/>
                <w:sz w:val="28"/>
                <w:szCs w:val="28"/>
              </w:rPr>
            </w:pPr>
          </w:p>
        </w:tc>
        <w:tc>
          <w:tcPr>
            <w:tcW w:w="7037" w:type="dxa"/>
          </w:tcPr>
          <w:p w:rsidR="002D4ED9" w:rsidRPr="0065643D" w:rsidRDefault="002D4ED9"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Организации, планирующие участие в целевом обучении, должны были в течение 10 дней ответить на уведомления, размещенные Рострудом в личных кабинетах работодателей на портале «Работа в России». Могут ли организации, которые своевременно не ответили на уведомление, принять участие в целевом обучении и в текущем году разместить предложения о целевом обучении?</w:t>
            </w:r>
          </w:p>
        </w:tc>
        <w:tc>
          <w:tcPr>
            <w:tcW w:w="1985"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t>Министерство образования и науки Калужской области</w:t>
            </w:r>
          </w:p>
        </w:tc>
        <w:tc>
          <w:tcPr>
            <w:tcW w:w="4394" w:type="dxa"/>
          </w:tcPr>
          <w:p w:rsidR="002D4ED9" w:rsidRPr="00CB32A1" w:rsidRDefault="002D4ED9" w:rsidP="00786643">
            <w:pPr>
              <w:rPr>
                <w:rFonts w:ascii="Times New Roman" w:hAnsi="Times New Roman" w:cs="Times New Roman"/>
                <w:sz w:val="28"/>
                <w:szCs w:val="28"/>
              </w:rPr>
            </w:pPr>
            <w:r w:rsidRPr="00CB32A1">
              <w:rPr>
                <w:rFonts w:ascii="Times New Roman" w:hAnsi="Times New Roman" w:cs="Times New Roman"/>
                <w:sz w:val="28"/>
                <w:szCs w:val="28"/>
              </w:rPr>
              <w:t>Да, такие организации могут при</w:t>
            </w:r>
            <w:r w:rsidR="00786643">
              <w:rPr>
                <w:rFonts w:ascii="Times New Roman" w:hAnsi="Times New Roman" w:cs="Times New Roman"/>
                <w:sz w:val="28"/>
                <w:szCs w:val="28"/>
              </w:rPr>
              <w:t xml:space="preserve">нять участие в целевом обучении. Необходимо не позднее 10 июня </w:t>
            </w:r>
            <w:r w:rsidRPr="00CB32A1">
              <w:rPr>
                <w:rFonts w:ascii="Times New Roman" w:hAnsi="Times New Roman" w:cs="Times New Roman"/>
                <w:sz w:val="28"/>
                <w:szCs w:val="28"/>
              </w:rPr>
              <w:t>разместить предложения о целевом обучении.</w:t>
            </w:r>
            <w:r w:rsidR="00CB32A1" w:rsidRPr="00CB32A1">
              <w:rPr>
                <w:rFonts w:ascii="Times New Roman" w:hAnsi="Times New Roman" w:cs="Times New Roman"/>
                <w:sz w:val="28"/>
                <w:szCs w:val="28"/>
              </w:rPr>
              <w:t xml:space="preserve"> Рострудом должна быть обеспечена такая возможность.</w:t>
            </w:r>
          </w:p>
        </w:tc>
        <w:tc>
          <w:tcPr>
            <w:tcW w:w="1073"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2D4ED9" w:rsidRPr="0065643D" w:rsidTr="00E16DAE">
        <w:tc>
          <w:tcPr>
            <w:tcW w:w="868" w:type="dxa"/>
          </w:tcPr>
          <w:p w:rsidR="002D4ED9" w:rsidRPr="0065643D" w:rsidRDefault="002D4ED9" w:rsidP="00E16DAE">
            <w:pPr>
              <w:pStyle w:val="a4"/>
              <w:numPr>
                <w:ilvl w:val="0"/>
                <w:numId w:val="1"/>
              </w:numPr>
              <w:ind w:left="0" w:hanging="23"/>
              <w:rPr>
                <w:rFonts w:ascii="Times New Roman" w:hAnsi="Times New Roman" w:cs="Times New Roman"/>
                <w:sz w:val="28"/>
                <w:szCs w:val="28"/>
              </w:rPr>
            </w:pPr>
          </w:p>
        </w:tc>
        <w:tc>
          <w:tcPr>
            <w:tcW w:w="7037" w:type="dxa"/>
          </w:tcPr>
          <w:p w:rsidR="002D4ED9" w:rsidRPr="0065643D" w:rsidRDefault="002D4ED9"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При формировании предложения заказчиком указывается ряд характеристик образовательной программы, в том числе наименование организации, осуществляющей образовательную деятельность, при этом в случае подачи предложения, адресованного гражданам, обучающимся по образовательным программам, для заказчика данное поле не является обязательным. Должна ли служба занятости при модерации требовать обязательного заполнения данного поля?</w:t>
            </w:r>
          </w:p>
        </w:tc>
        <w:tc>
          <w:tcPr>
            <w:tcW w:w="1985"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t>Министерство образования и науки Калужской области</w:t>
            </w:r>
          </w:p>
        </w:tc>
        <w:tc>
          <w:tcPr>
            <w:tcW w:w="4394" w:type="dxa"/>
          </w:tcPr>
          <w:p w:rsidR="002D4ED9" w:rsidRPr="00CB32A1" w:rsidRDefault="00CB32A1" w:rsidP="00786643">
            <w:pPr>
              <w:rPr>
                <w:rFonts w:ascii="Times New Roman" w:hAnsi="Times New Roman" w:cs="Times New Roman"/>
                <w:sz w:val="28"/>
                <w:szCs w:val="28"/>
              </w:rPr>
            </w:pPr>
            <w:r w:rsidRPr="00CB32A1">
              <w:rPr>
                <w:rFonts w:ascii="Times New Roman" w:hAnsi="Times New Roman" w:cs="Times New Roman"/>
                <w:sz w:val="28"/>
                <w:szCs w:val="28"/>
              </w:rPr>
              <w:t xml:space="preserve">Указанное поле </w:t>
            </w:r>
            <w:r w:rsidR="00786643">
              <w:rPr>
                <w:rFonts w:ascii="Times New Roman" w:hAnsi="Times New Roman" w:cs="Times New Roman"/>
                <w:sz w:val="28"/>
                <w:szCs w:val="28"/>
              </w:rPr>
              <w:t xml:space="preserve">не </w:t>
            </w:r>
            <w:r w:rsidRPr="00CB32A1">
              <w:rPr>
                <w:rFonts w:ascii="Times New Roman" w:hAnsi="Times New Roman" w:cs="Times New Roman"/>
                <w:sz w:val="28"/>
                <w:szCs w:val="28"/>
              </w:rPr>
              <w:t>является обязательным</w:t>
            </w:r>
            <w:r w:rsidR="00786643">
              <w:rPr>
                <w:rFonts w:ascii="Times New Roman" w:hAnsi="Times New Roman" w:cs="Times New Roman"/>
                <w:sz w:val="28"/>
                <w:szCs w:val="28"/>
              </w:rPr>
              <w:t xml:space="preserve"> в связи с тем</w:t>
            </w:r>
            <w:r w:rsidR="00786643" w:rsidRPr="00786643">
              <w:rPr>
                <w:rFonts w:ascii="Times New Roman" w:hAnsi="Times New Roman" w:cs="Times New Roman"/>
                <w:sz w:val="28"/>
                <w:szCs w:val="28"/>
              </w:rPr>
              <w:t>,</w:t>
            </w:r>
            <w:r w:rsidR="00786643">
              <w:rPr>
                <w:rFonts w:ascii="Times New Roman" w:hAnsi="Times New Roman" w:cs="Times New Roman"/>
                <w:sz w:val="28"/>
                <w:szCs w:val="28"/>
              </w:rPr>
              <w:t xml:space="preserve"> что при размещении предложения </w:t>
            </w:r>
            <w:r w:rsidR="00786643">
              <w:rPr>
                <w:rFonts w:ascii="Times New Roman" w:hAnsi="Times New Roman" w:cs="Times New Roman"/>
                <w:sz w:val="28"/>
                <w:szCs w:val="28"/>
              </w:rPr>
              <w:br/>
              <w:t>о целевом обучении для граждан</w:t>
            </w:r>
            <w:r w:rsidR="00786643" w:rsidRPr="00786643">
              <w:rPr>
                <w:rFonts w:ascii="Times New Roman" w:hAnsi="Times New Roman" w:cs="Times New Roman"/>
                <w:sz w:val="28"/>
                <w:szCs w:val="28"/>
              </w:rPr>
              <w:t>,</w:t>
            </w:r>
            <w:r w:rsidR="00786643">
              <w:rPr>
                <w:rFonts w:ascii="Times New Roman" w:hAnsi="Times New Roman" w:cs="Times New Roman"/>
                <w:sz w:val="28"/>
                <w:szCs w:val="28"/>
              </w:rPr>
              <w:t xml:space="preserve"> обучающихся по образовательным программам</w:t>
            </w:r>
            <w:r w:rsidR="00786643" w:rsidRPr="00786643">
              <w:rPr>
                <w:rFonts w:ascii="Times New Roman" w:hAnsi="Times New Roman" w:cs="Times New Roman"/>
                <w:sz w:val="28"/>
                <w:szCs w:val="28"/>
              </w:rPr>
              <w:t>,</w:t>
            </w:r>
            <w:r w:rsidR="00786643">
              <w:rPr>
                <w:rFonts w:ascii="Times New Roman" w:hAnsi="Times New Roman" w:cs="Times New Roman"/>
                <w:sz w:val="28"/>
                <w:szCs w:val="28"/>
              </w:rPr>
              <w:t xml:space="preserve"> образовательная организация может быть не принципиальна для заказчика и не влияет на поступление в образовательную организацию</w:t>
            </w:r>
            <w:r w:rsidRPr="00CB32A1">
              <w:rPr>
                <w:rFonts w:ascii="Times New Roman" w:hAnsi="Times New Roman" w:cs="Times New Roman"/>
                <w:sz w:val="28"/>
                <w:szCs w:val="28"/>
              </w:rPr>
              <w:t>.</w:t>
            </w:r>
          </w:p>
        </w:tc>
        <w:tc>
          <w:tcPr>
            <w:tcW w:w="1073"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2D4ED9" w:rsidRPr="0065643D" w:rsidTr="00E16DAE">
        <w:tc>
          <w:tcPr>
            <w:tcW w:w="868" w:type="dxa"/>
          </w:tcPr>
          <w:p w:rsidR="002D4ED9" w:rsidRPr="0065643D" w:rsidRDefault="002D4ED9" w:rsidP="00E16DAE">
            <w:pPr>
              <w:pStyle w:val="a4"/>
              <w:numPr>
                <w:ilvl w:val="0"/>
                <w:numId w:val="1"/>
              </w:numPr>
              <w:ind w:left="0" w:hanging="23"/>
              <w:rPr>
                <w:rFonts w:ascii="Times New Roman" w:hAnsi="Times New Roman" w:cs="Times New Roman"/>
                <w:sz w:val="28"/>
                <w:szCs w:val="28"/>
              </w:rPr>
            </w:pPr>
          </w:p>
        </w:tc>
        <w:tc>
          <w:tcPr>
            <w:tcW w:w="7037" w:type="dxa"/>
          </w:tcPr>
          <w:p w:rsidR="002D4ED9" w:rsidRPr="0065643D" w:rsidRDefault="002D4ED9" w:rsidP="00E16DAE">
            <w:pPr>
              <w:pStyle w:val="a5"/>
              <w:rPr>
                <w:rFonts w:ascii="Times New Roman" w:hAnsi="Times New Roman" w:cs="Times New Roman"/>
                <w:sz w:val="28"/>
                <w:szCs w:val="28"/>
              </w:rPr>
            </w:pPr>
            <w:r w:rsidRPr="0065643D">
              <w:rPr>
                <w:rFonts w:ascii="Times New Roman" w:hAnsi="Times New Roman" w:cs="Times New Roman"/>
                <w:sz w:val="28"/>
                <w:szCs w:val="28"/>
              </w:rPr>
              <w:t xml:space="preserve">Вправе ли исполнительный орган субъекта Российской Федерации в интересах работодателя (являющегося акционерным обществом без государственного участия, заинтересованного в подготовке специалистов по образовательным программам высшего образования) заключить договор о целевом обучении по образовательным программам высшего образования за </w:t>
            </w:r>
            <w:r w:rsidRPr="0065643D">
              <w:rPr>
                <w:rFonts w:ascii="Times New Roman" w:hAnsi="Times New Roman" w:cs="Times New Roman"/>
                <w:sz w:val="28"/>
                <w:szCs w:val="28"/>
              </w:rPr>
              <w:lastRenderedPageBreak/>
              <w:t>счет бюджетных ассигнований в пределах установленной квоты, предусмотрев в данном договоре исключительно меры поддержки нематериального характера (например, обеспечение прохождения практики по месту будущей работы и т.п.)?</w:t>
            </w:r>
          </w:p>
        </w:tc>
        <w:tc>
          <w:tcPr>
            <w:tcW w:w="1985"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Республика Карелия</w:t>
            </w:r>
          </w:p>
        </w:tc>
        <w:tc>
          <w:tcPr>
            <w:tcW w:w="4394" w:type="dxa"/>
          </w:tcPr>
          <w:p w:rsidR="002D4ED9" w:rsidRPr="00667930" w:rsidRDefault="002D4ED9" w:rsidP="00E16DAE">
            <w:pPr>
              <w:rPr>
                <w:rFonts w:ascii="Times New Roman" w:hAnsi="Times New Roman" w:cs="Times New Roman"/>
                <w:sz w:val="28"/>
                <w:szCs w:val="28"/>
              </w:rPr>
            </w:pPr>
            <w:r w:rsidRPr="00667930">
              <w:rPr>
                <w:rFonts w:ascii="Times New Roman" w:hAnsi="Times New Roman" w:cs="Times New Roman"/>
                <w:sz w:val="28"/>
                <w:szCs w:val="28"/>
              </w:rPr>
              <w:t xml:space="preserve">Исполнительный орган субъекта Российской Федерации </w:t>
            </w:r>
            <w:r w:rsidR="002707C4" w:rsidRPr="00667930">
              <w:rPr>
                <w:rFonts w:ascii="Times New Roman" w:hAnsi="Times New Roman" w:cs="Times New Roman"/>
                <w:sz w:val="28"/>
                <w:szCs w:val="28"/>
              </w:rPr>
              <w:t xml:space="preserve">может заключить договор о целевом обучении </w:t>
            </w:r>
            <w:r w:rsidRPr="00667930">
              <w:rPr>
                <w:rFonts w:ascii="Times New Roman" w:hAnsi="Times New Roman" w:cs="Times New Roman"/>
                <w:sz w:val="28"/>
                <w:szCs w:val="28"/>
              </w:rPr>
              <w:t>в интересах работодателя</w:t>
            </w:r>
            <w:r w:rsidR="002707C4" w:rsidRPr="00667930">
              <w:rPr>
                <w:rFonts w:ascii="Times New Roman" w:hAnsi="Times New Roman" w:cs="Times New Roman"/>
                <w:sz w:val="28"/>
                <w:szCs w:val="28"/>
              </w:rPr>
              <w:t>,</w:t>
            </w:r>
            <w:r w:rsidRPr="00667930">
              <w:rPr>
                <w:rFonts w:ascii="Times New Roman" w:hAnsi="Times New Roman" w:cs="Times New Roman"/>
                <w:sz w:val="28"/>
                <w:szCs w:val="28"/>
              </w:rPr>
              <w:t xml:space="preserve"> являющегося акционерным обществом без государственного участия</w:t>
            </w:r>
            <w:r w:rsidR="002707C4" w:rsidRPr="00667930">
              <w:rPr>
                <w:rFonts w:ascii="Times New Roman" w:hAnsi="Times New Roman" w:cs="Times New Roman"/>
                <w:sz w:val="28"/>
                <w:szCs w:val="28"/>
              </w:rPr>
              <w:t xml:space="preserve">, если </w:t>
            </w:r>
            <w:r w:rsidR="002707C4" w:rsidRPr="00667930">
              <w:rPr>
                <w:rFonts w:ascii="Times New Roman" w:hAnsi="Times New Roman" w:cs="Times New Roman"/>
                <w:sz w:val="28"/>
                <w:szCs w:val="28"/>
              </w:rPr>
              <w:lastRenderedPageBreak/>
              <w:t>работодатель находится на территории этого субъекта Российской Федерации.</w:t>
            </w:r>
            <w:r w:rsidR="00390B71" w:rsidRPr="00667930">
              <w:rPr>
                <w:rFonts w:ascii="Times New Roman" w:hAnsi="Times New Roman" w:cs="Times New Roman"/>
                <w:sz w:val="28"/>
                <w:szCs w:val="28"/>
              </w:rPr>
              <w:t xml:space="preserve"> </w:t>
            </w:r>
            <w:r w:rsidR="002707C4" w:rsidRPr="00667930">
              <w:rPr>
                <w:rFonts w:ascii="Times New Roman" w:hAnsi="Times New Roman" w:cs="Times New Roman"/>
                <w:sz w:val="28"/>
                <w:szCs w:val="28"/>
              </w:rPr>
              <w:t xml:space="preserve">Если договор будет заключаться с поступающим на целевое обучение в пределах квоты по программам бакалавриата и программам специалитета меры материального стимулирования должны быть </w:t>
            </w:r>
            <w:r w:rsidR="00390B71" w:rsidRPr="00667930">
              <w:rPr>
                <w:rFonts w:ascii="Times New Roman" w:hAnsi="Times New Roman" w:cs="Times New Roman"/>
                <w:sz w:val="28"/>
                <w:szCs w:val="28"/>
              </w:rPr>
              <w:t>не ниже размера государственной академической стипендии.</w:t>
            </w:r>
          </w:p>
          <w:p w:rsidR="00800F85" w:rsidRPr="00667930" w:rsidRDefault="00800F85" w:rsidP="00E16DAE">
            <w:pPr>
              <w:rPr>
                <w:rFonts w:ascii="Times New Roman" w:hAnsi="Times New Roman" w:cs="Times New Roman"/>
                <w:sz w:val="28"/>
                <w:szCs w:val="28"/>
              </w:rPr>
            </w:pPr>
            <w:r w:rsidRPr="00667930">
              <w:rPr>
                <w:rFonts w:ascii="Times New Roman" w:hAnsi="Times New Roman" w:cs="Times New Roman"/>
                <w:sz w:val="28"/>
                <w:szCs w:val="28"/>
              </w:rPr>
              <w:t>Обеспечение прохождения практики по месту будущей работы не является мерой поддержки.</w:t>
            </w:r>
          </w:p>
        </w:tc>
        <w:tc>
          <w:tcPr>
            <w:tcW w:w="1073" w:type="dxa"/>
          </w:tcPr>
          <w:p w:rsidR="002D4ED9" w:rsidRPr="0065643D" w:rsidRDefault="002D4ED9"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pStyle w:val="a5"/>
              <w:rPr>
                <w:rFonts w:ascii="Times New Roman" w:hAnsi="Times New Roman" w:cs="Times New Roman"/>
                <w:sz w:val="28"/>
                <w:szCs w:val="28"/>
              </w:rPr>
            </w:pPr>
            <w:r w:rsidRPr="0065643D">
              <w:rPr>
                <w:rFonts w:ascii="Times New Roman" w:hAnsi="Times New Roman" w:cs="Times New Roman"/>
                <w:sz w:val="28"/>
                <w:szCs w:val="28"/>
              </w:rPr>
              <w:t>Каковы правовые последствия заключения договора о целевом обучении, в котором отсутствуют условия, определяющие меры поддержки финансового (материального) характера, указанные в подпункте «а» пункта 1 части 3 статьи 56 или части 1.1 статьи 71.1 Федерального закона от 29 декабря 2012 года № 273-ФЗ «Об образовании в Российской Федерации»?</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Республика Карелия</w:t>
            </w:r>
          </w:p>
        </w:tc>
        <w:tc>
          <w:tcPr>
            <w:tcW w:w="4394" w:type="dxa"/>
          </w:tcPr>
          <w:p w:rsidR="00800F85" w:rsidRPr="00667930" w:rsidRDefault="00667930" w:rsidP="00E16DAE">
            <w:pPr>
              <w:rPr>
                <w:rFonts w:ascii="Times New Roman" w:hAnsi="Times New Roman" w:cs="Times New Roman"/>
                <w:sz w:val="28"/>
                <w:szCs w:val="28"/>
              </w:rPr>
            </w:pPr>
            <w:r w:rsidRPr="00667930">
              <w:rPr>
                <w:rFonts w:ascii="Times New Roman" w:hAnsi="Times New Roman" w:cs="Times New Roman"/>
                <w:sz w:val="28"/>
                <w:szCs w:val="28"/>
              </w:rPr>
              <w:t>Указанный договор необходимо перезаключить в сроки, установленные Положением о целевом обучении</w:t>
            </w:r>
            <w:r w:rsidR="00800F85" w:rsidRPr="00667930">
              <w:rPr>
                <w:rFonts w:ascii="Times New Roman" w:hAnsi="Times New Roman" w:cs="Times New Roman"/>
                <w:sz w:val="28"/>
                <w:szCs w:val="28"/>
              </w:rPr>
              <w:t>, так как не выполнено существенное условие договора.</w:t>
            </w:r>
          </w:p>
          <w:p w:rsidR="00667930" w:rsidRPr="00667930" w:rsidRDefault="00667930" w:rsidP="00E16DAE">
            <w:pPr>
              <w:rPr>
                <w:rFonts w:ascii="Times New Roman" w:hAnsi="Times New Roman" w:cs="Times New Roman"/>
                <w:i/>
                <w:sz w:val="28"/>
                <w:szCs w:val="28"/>
              </w:rPr>
            </w:pPr>
            <w:r w:rsidRPr="00667930">
              <w:rPr>
                <w:rFonts w:ascii="Times New Roman" w:hAnsi="Times New Roman" w:cs="Times New Roman"/>
                <w:i/>
                <w:sz w:val="28"/>
                <w:szCs w:val="28"/>
              </w:rPr>
              <w:t>Справочно: соответствующие предложения, которы</w:t>
            </w:r>
            <w:r w:rsidR="00786643">
              <w:rPr>
                <w:rFonts w:ascii="Times New Roman" w:hAnsi="Times New Roman" w:cs="Times New Roman"/>
                <w:i/>
                <w:sz w:val="28"/>
                <w:szCs w:val="28"/>
              </w:rPr>
              <w:t>е не содержат указанные условия</w:t>
            </w:r>
            <w:r w:rsidR="00786643" w:rsidRPr="00786643">
              <w:rPr>
                <w:rFonts w:ascii="Times New Roman" w:hAnsi="Times New Roman" w:cs="Times New Roman"/>
                <w:i/>
                <w:sz w:val="28"/>
                <w:szCs w:val="28"/>
              </w:rPr>
              <w:t>,</w:t>
            </w:r>
            <w:r w:rsidR="00786643">
              <w:rPr>
                <w:rFonts w:ascii="Times New Roman" w:hAnsi="Times New Roman" w:cs="Times New Roman"/>
                <w:i/>
                <w:sz w:val="28"/>
                <w:szCs w:val="28"/>
              </w:rPr>
              <w:t xml:space="preserve"> </w:t>
            </w:r>
            <w:r w:rsidRPr="00667930">
              <w:rPr>
                <w:rFonts w:ascii="Times New Roman" w:hAnsi="Times New Roman" w:cs="Times New Roman"/>
                <w:i/>
                <w:sz w:val="28"/>
                <w:szCs w:val="28"/>
              </w:rPr>
              <w:lastRenderedPageBreak/>
              <w:t>должны быть скорректированы на этапе модерации службами занятости субъектов Российской Федерации</w:t>
            </w:r>
          </w:p>
          <w:p w:rsidR="00800F85" w:rsidRPr="00667930" w:rsidRDefault="00800F85" w:rsidP="00E16DAE">
            <w:pPr>
              <w:rPr>
                <w:rFonts w:ascii="Times New Roman" w:hAnsi="Times New Roman" w:cs="Times New Roman"/>
                <w:sz w:val="28"/>
                <w:szCs w:val="28"/>
              </w:rPr>
            </w:pP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800F85" w:rsidRDefault="00800F85" w:rsidP="00E16DAE">
            <w:pPr>
              <w:autoSpaceDE w:val="0"/>
              <w:autoSpaceDN w:val="0"/>
              <w:adjustRightInd w:val="0"/>
              <w:rPr>
                <w:rFonts w:ascii="Times New Roman" w:hAnsi="Times New Roman" w:cs="Times New Roman"/>
                <w:sz w:val="28"/>
                <w:szCs w:val="28"/>
              </w:rPr>
            </w:pPr>
            <w:r w:rsidRPr="00800F85">
              <w:rPr>
                <w:rFonts w:ascii="Times New Roman" w:hAnsi="Times New Roman" w:cs="Times New Roman"/>
                <w:sz w:val="28"/>
                <w:szCs w:val="28"/>
              </w:rPr>
              <w:t xml:space="preserve">В случае </w:t>
            </w:r>
            <w:r w:rsidRPr="00800F85">
              <w:rPr>
                <w:rFonts w:ascii="Times New Roman" w:hAnsi="Times New Roman" w:cs="Times New Roman"/>
                <w:b/>
                <w:bCs/>
                <w:sz w:val="28"/>
                <w:szCs w:val="28"/>
              </w:rPr>
              <w:t xml:space="preserve">приема на целевое обучение в пределах квоты по программам бакалавриата и программам специалитета </w:t>
            </w:r>
            <w:r w:rsidRPr="00800F85">
              <w:rPr>
                <w:rFonts w:ascii="Times New Roman" w:hAnsi="Times New Roman" w:cs="Times New Roman"/>
                <w:sz w:val="28"/>
                <w:szCs w:val="28"/>
              </w:rPr>
              <w:t>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Федерального закона № 273-ФЗ от 29.12.2012 «Об образовании в Российской Федерации».</w:t>
            </w:r>
          </w:p>
          <w:p w:rsidR="00800F85" w:rsidRPr="00800F85" w:rsidRDefault="00800F85" w:rsidP="00E16DAE">
            <w:pPr>
              <w:pStyle w:val="a4"/>
              <w:numPr>
                <w:ilvl w:val="0"/>
                <w:numId w:val="2"/>
              </w:numPr>
              <w:tabs>
                <w:tab w:val="left" w:pos="269"/>
              </w:tabs>
              <w:autoSpaceDE w:val="0"/>
              <w:autoSpaceDN w:val="0"/>
              <w:adjustRightInd w:val="0"/>
              <w:ind w:left="0" w:firstLine="0"/>
              <w:rPr>
                <w:rFonts w:ascii="Times New Roman" w:hAnsi="Times New Roman" w:cs="Times New Roman"/>
                <w:sz w:val="28"/>
                <w:szCs w:val="28"/>
              </w:rPr>
            </w:pPr>
            <w:r w:rsidRPr="00800F85">
              <w:rPr>
                <w:rFonts w:ascii="Times New Roman" w:hAnsi="Times New Roman" w:cs="Times New Roman"/>
                <w:sz w:val="28"/>
                <w:szCs w:val="28"/>
              </w:rPr>
              <w:t>Как регулируется вопрос предоставления мер социальной поддержки, в том числе в денежном эквиваленте студентам, заключающим договор о целевом обучении не по квоте целевого приема?</w:t>
            </w:r>
          </w:p>
          <w:p w:rsidR="00800F85" w:rsidRPr="00800F85" w:rsidRDefault="00800F85" w:rsidP="00E16DAE">
            <w:pPr>
              <w:pStyle w:val="a4"/>
              <w:numPr>
                <w:ilvl w:val="0"/>
                <w:numId w:val="2"/>
              </w:numPr>
              <w:tabs>
                <w:tab w:val="left" w:pos="269"/>
              </w:tabs>
              <w:autoSpaceDE w:val="0"/>
              <w:autoSpaceDN w:val="0"/>
              <w:adjustRightInd w:val="0"/>
              <w:ind w:left="0" w:firstLine="0"/>
              <w:rPr>
                <w:rFonts w:ascii="Times New Roman" w:hAnsi="Times New Roman" w:cs="Times New Roman"/>
                <w:sz w:val="28"/>
                <w:szCs w:val="28"/>
              </w:rPr>
            </w:pPr>
            <w:r w:rsidRPr="00800F85">
              <w:rPr>
                <w:rFonts w:ascii="Times New Roman" w:hAnsi="Times New Roman" w:cs="Times New Roman"/>
                <w:sz w:val="28"/>
                <w:szCs w:val="28"/>
              </w:rPr>
              <w:t>Распространяется ли на эту категорию лиц действие пп. «ж» п. 12 раздела II постановления Правительства Российской Федерации от 27.04.2024 № 555 «О целевом обучении по образовательным программам среднего профессионального и высшего образования»?</w:t>
            </w:r>
          </w:p>
          <w:p w:rsidR="00800F85" w:rsidRPr="00800F85" w:rsidRDefault="00800F85" w:rsidP="00E16DAE">
            <w:pPr>
              <w:pStyle w:val="a4"/>
              <w:numPr>
                <w:ilvl w:val="0"/>
                <w:numId w:val="2"/>
              </w:numPr>
              <w:tabs>
                <w:tab w:val="left" w:pos="269"/>
              </w:tabs>
              <w:autoSpaceDE w:val="0"/>
              <w:autoSpaceDN w:val="0"/>
              <w:adjustRightInd w:val="0"/>
              <w:ind w:left="0" w:firstLine="0"/>
              <w:rPr>
                <w:rFonts w:ascii="Times New Roman" w:hAnsi="Times New Roman" w:cs="Times New Roman"/>
                <w:sz w:val="28"/>
                <w:szCs w:val="28"/>
              </w:rPr>
            </w:pPr>
            <w:r w:rsidRPr="00800F85">
              <w:rPr>
                <w:rFonts w:ascii="Times New Roman" w:hAnsi="Times New Roman" w:cs="Times New Roman"/>
                <w:sz w:val="28"/>
                <w:szCs w:val="28"/>
              </w:rPr>
              <w:lastRenderedPageBreak/>
              <w:t>Следует ли понимать, что для поступающих по программам СПО меры материального стимулирования также будут установлены в пределах размера государственной академической стипендии по программам СПО (в регионе – 730 р.)?</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Чувашская Республика</w:t>
            </w:r>
          </w:p>
        </w:tc>
        <w:tc>
          <w:tcPr>
            <w:tcW w:w="4394" w:type="dxa"/>
          </w:tcPr>
          <w:p w:rsidR="00800F85" w:rsidRDefault="00800F85" w:rsidP="00E16DAE">
            <w:pPr>
              <w:rPr>
                <w:rFonts w:ascii="Times New Roman" w:hAnsi="Times New Roman" w:cs="Times New Roman"/>
                <w:sz w:val="28"/>
                <w:szCs w:val="28"/>
              </w:rPr>
            </w:pPr>
            <w:r>
              <w:rPr>
                <w:rFonts w:ascii="Times New Roman" w:hAnsi="Times New Roman" w:cs="Times New Roman"/>
                <w:sz w:val="28"/>
                <w:szCs w:val="28"/>
              </w:rPr>
              <w:t xml:space="preserve">1 – </w:t>
            </w:r>
            <w:r w:rsidRPr="00800F85">
              <w:rPr>
                <w:rFonts w:ascii="Times New Roman" w:hAnsi="Times New Roman" w:cs="Times New Roman"/>
                <w:sz w:val="28"/>
                <w:szCs w:val="28"/>
              </w:rPr>
              <w:t>мер</w:t>
            </w:r>
            <w:r>
              <w:rPr>
                <w:rFonts w:ascii="Times New Roman" w:hAnsi="Times New Roman" w:cs="Times New Roman"/>
                <w:sz w:val="28"/>
                <w:szCs w:val="28"/>
              </w:rPr>
              <w:t>ы</w:t>
            </w:r>
            <w:r w:rsidRPr="00800F85">
              <w:rPr>
                <w:rFonts w:ascii="Times New Roman" w:hAnsi="Times New Roman" w:cs="Times New Roman"/>
                <w:sz w:val="28"/>
                <w:szCs w:val="28"/>
              </w:rPr>
              <w:t xml:space="preserve"> поддержки</w:t>
            </w:r>
            <w:r>
              <w:rPr>
                <w:rFonts w:ascii="Times New Roman" w:hAnsi="Times New Roman" w:cs="Times New Roman"/>
                <w:sz w:val="28"/>
                <w:szCs w:val="28"/>
              </w:rPr>
              <w:t xml:space="preserve"> определяются сторонами договора самостоятельно.</w:t>
            </w:r>
          </w:p>
          <w:p w:rsidR="00716FA6" w:rsidRDefault="00800F85" w:rsidP="00E16DAE">
            <w:pPr>
              <w:rPr>
                <w:rFonts w:ascii="Times New Roman" w:hAnsi="Times New Roman" w:cs="Times New Roman"/>
                <w:sz w:val="28"/>
                <w:szCs w:val="28"/>
              </w:rPr>
            </w:pPr>
            <w:r>
              <w:rPr>
                <w:rFonts w:ascii="Times New Roman" w:hAnsi="Times New Roman" w:cs="Times New Roman"/>
                <w:sz w:val="28"/>
                <w:szCs w:val="28"/>
              </w:rPr>
              <w:t>2 –</w:t>
            </w:r>
            <w:r w:rsidR="00716FA6">
              <w:rPr>
                <w:rFonts w:ascii="Times New Roman" w:hAnsi="Times New Roman" w:cs="Times New Roman"/>
                <w:sz w:val="28"/>
                <w:szCs w:val="28"/>
              </w:rPr>
              <w:t xml:space="preserve"> </w:t>
            </w:r>
            <w:r w:rsidR="00716FA6" w:rsidRPr="00800F85">
              <w:rPr>
                <w:rFonts w:ascii="Times New Roman" w:hAnsi="Times New Roman" w:cs="Times New Roman"/>
                <w:sz w:val="28"/>
                <w:szCs w:val="28"/>
              </w:rPr>
              <w:t>пп. «ж» п. 12 постановления Правительства Российской Федерации</w:t>
            </w:r>
            <w:r w:rsidR="00716FA6">
              <w:rPr>
                <w:rFonts w:ascii="Times New Roman" w:hAnsi="Times New Roman" w:cs="Times New Roman"/>
                <w:sz w:val="28"/>
                <w:szCs w:val="28"/>
              </w:rPr>
              <w:t xml:space="preserve"> </w:t>
            </w:r>
            <w:r w:rsidR="00716FA6" w:rsidRPr="00800F85">
              <w:rPr>
                <w:rFonts w:ascii="Times New Roman" w:hAnsi="Times New Roman" w:cs="Times New Roman"/>
                <w:sz w:val="28"/>
                <w:szCs w:val="28"/>
              </w:rPr>
              <w:t>действ</w:t>
            </w:r>
            <w:r w:rsidR="00716FA6">
              <w:rPr>
                <w:rFonts w:ascii="Times New Roman" w:hAnsi="Times New Roman" w:cs="Times New Roman"/>
                <w:sz w:val="28"/>
                <w:szCs w:val="28"/>
              </w:rPr>
              <w:t>ует во всех случаях.</w:t>
            </w:r>
          </w:p>
          <w:p w:rsidR="00716FA6" w:rsidRPr="0065643D" w:rsidRDefault="00716FA6" w:rsidP="00E16DAE">
            <w:pPr>
              <w:rPr>
                <w:rFonts w:ascii="Times New Roman" w:hAnsi="Times New Roman" w:cs="Times New Roman"/>
                <w:sz w:val="28"/>
                <w:szCs w:val="28"/>
              </w:rPr>
            </w:pPr>
            <w:r>
              <w:rPr>
                <w:rFonts w:ascii="Times New Roman" w:hAnsi="Times New Roman" w:cs="Times New Roman"/>
                <w:sz w:val="28"/>
                <w:szCs w:val="28"/>
              </w:rPr>
              <w:t>3 – нет</w:t>
            </w:r>
            <w:r w:rsidR="00786643">
              <w:rPr>
                <w:rFonts w:ascii="Times New Roman" w:hAnsi="Times New Roman" w:cs="Times New Roman"/>
                <w:sz w:val="28"/>
                <w:szCs w:val="28"/>
              </w:rPr>
              <w:t xml:space="preserve"> (меры материального стимулирования в указанном размере обязательны только для граждан</w:t>
            </w:r>
            <w:r w:rsidR="00786643" w:rsidRPr="00786643">
              <w:rPr>
                <w:rFonts w:ascii="Times New Roman" w:hAnsi="Times New Roman" w:cs="Times New Roman"/>
                <w:sz w:val="28"/>
                <w:szCs w:val="28"/>
              </w:rPr>
              <w:t>,</w:t>
            </w:r>
            <w:r w:rsidR="00786643">
              <w:rPr>
                <w:rFonts w:ascii="Times New Roman" w:hAnsi="Times New Roman" w:cs="Times New Roman"/>
                <w:sz w:val="28"/>
                <w:szCs w:val="28"/>
              </w:rPr>
              <w:t xml:space="preserve"> поступающих на обучение </w:t>
            </w:r>
            <w:r w:rsidR="00786643">
              <w:rPr>
                <w:rFonts w:ascii="Times New Roman" w:hAnsi="Times New Roman" w:cs="Times New Roman"/>
                <w:sz w:val="28"/>
                <w:szCs w:val="28"/>
              </w:rPr>
              <w:br/>
              <w:t xml:space="preserve">по программам бакалавриата </w:t>
            </w:r>
            <w:r w:rsidR="00786643">
              <w:rPr>
                <w:rFonts w:ascii="Times New Roman" w:hAnsi="Times New Roman" w:cs="Times New Roman"/>
                <w:sz w:val="28"/>
                <w:szCs w:val="28"/>
              </w:rPr>
              <w:br/>
              <w:t>и специалитета в пределах целевой квоты)</w:t>
            </w:r>
            <w:r>
              <w:rPr>
                <w:rFonts w:ascii="Times New Roman" w:hAnsi="Times New Roman" w:cs="Times New Roman"/>
                <w:sz w:val="28"/>
                <w:szCs w:val="28"/>
              </w:rPr>
              <w:t>.</w:t>
            </w:r>
            <w:r w:rsidR="00786643">
              <w:rPr>
                <w:rFonts w:ascii="Times New Roman" w:hAnsi="Times New Roman" w:cs="Times New Roman"/>
                <w:sz w:val="28"/>
                <w:szCs w:val="28"/>
              </w:rPr>
              <w:t xml:space="preserve"> </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Минпросвещения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В соответствии с пунктом 10 части 1 статьи 71.1 Федерального закона от 29 декабря 2012 г. № 273-ФЗ «Об образовании в Российской Федерации» граждане имеют право заключить договор на целевое обучение по образовательным программам высшего образования за счет бюджетных ассигнований федерального бюджета в пределах установленной квоты с организациями, признанными сельско-хозяйственными товаропроизводителями в соответствии с частью 1 статьи 3 Федерального закона от 29 декабря 2006 г. №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
          <w:p w:rsidR="00800F85" w:rsidRPr="0065643D" w:rsidRDefault="00800F85" w:rsidP="00E16DAE">
            <w:pPr>
              <w:pStyle w:val="a4"/>
              <w:numPr>
                <w:ilvl w:val="0"/>
                <w:numId w:val="3"/>
              </w:numPr>
              <w:autoSpaceDE w:val="0"/>
              <w:autoSpaceDN w:val="0"/>
              <w:adjustRightInd w:val="0"/>
              <w:rPr>
                <w:rFonts w:ascii="Times New Roman" w:hAnsi="Times New Roman" w:cs="Times New Roman"/>
                <w:sz w:val="28"/>
                <w:szCs w:val="28"/>
              </w:rPr>
            </w:pPr>
            <w:r w:rsidRPr="0065643D">
              <w:rPr>
                <w:rFonts w:ascii="Times New Roman" w:hAnsi="Times New Roman" w:cs="Times New Roman"/>
                <w:i/>
                <w:iCs/>
                <w:sz w:val="28"/>
                <w:szCs w:val="28"/>
              </w:rPr>
              <w:t xml:space="preserve">Имеют ли право заключить договор целевого обучения по образовательным программам высшего образования в пределах установленной квоты индивидуальные предприниматели, </w:t>
            </w:r>
            <w:r w:rsidRPr="0065643D">
              <w:rPr>
                <w:rFonts w:ascii="Times New Roman" w:hAnsi="Times New Roman" w:cs="Times New Roman"/>
                <w:i/>
                <w:iCs/>
                <w:sz w:val="28"/>
                <w:szCs w:val="28"/>
              </w:rPr>
              <w:lastRenderedPageBreak/>
              <w:t>являющиеся главами крестьянско-фермерского хозяйства (без образования юридического лица)?</w:t>
            </w:r>
          </w:p>
          <w:p w:rsidR="00800F85" w:rsidRPr="0065643D" w:rsidRDefault="00800F85" w:rsidP="00E16DAE">
            <w:pPr>
              <w:pStyle w:val="a4"/>
              <w:numPr>
                <w:ilvl w:val="0"/>
                <w:numId w:val="3"/>
              </w:numPr>
              <w:autoSpaceDE w:val="0"/>
              <w:autoSpaceDN w:val="0"/>
              <w:adjustRightInd w:val="0"/>
              <w:rPr>
                <w:rFonts w:ascii="Times New Roman" w:hAnsi="Times New Roman" w:cs="Times New Roman"/>
                <w:sz w:val="28"/>
                <w:szCs w:val="28"/>
              </w:rPr>
            </w:pPr>
            <w:r w:rsidRPr="0065643D">
              <w:rPr>
                <w:rFonts w:ascii="Times New Roman" w:hAnsi="Times New Roman" w:cs="Times New Roman"/>
                <w:i/>
                <w:iCs/>
                <w:sz w:val="28"/>
                <w:szCs w:val="28"/>
              </w:rPr>
              <w:t>Каким источником информации необходимо пользоваться органам службы занятости при рассмотрении заявки организации, являющейся сельско-хозяйственным товаропроизводителем, для подтверждения ее статуса (в доходе от реализации товаров (работ, услуг) доля дохода от реализации продукции должна составлять не менее чем семьдесят процентов за календарный год; нахождение в указанном статусе не менее 3 лет)?</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Чувашская Республика</w:t>
            </w:r>
          </w:p>
        </w:tc>
        <w:tc>
          <w:tcPr>
            <w:tcW w:w="4394" w:type="dxa"/>
          </w:tcPr>
          <w:p w:rsidR="00716FA6" w:rsidRPr="00C65706" w:rsidRDefault="00716FA6" w:rsidP="00E16DAE">
            <w:pPr>
              <w:rPr>
                <w:rFonts w:ascii="Times New Roman" w:hAnsi="Times New Roman" w:cs="Times New Roman"/>
                <w:sz w:val="28"/>
                <w:szCs w:val="28"/>
              </w:rPr>
            </w:pPr>
            <w:r w:rsidRPr="00C65706">
              <w:rPr>
                <w:rFonts w:ascii="Times New Roman" w:hAnsi="Times New Roman" w:cs="Times New Roman"/>
                <w:sz w:val="28"/>
                <w:szCs w:val="28"/>
              </w:rPr>
              <w:t>1 – индивидуальные предприниматели не имеют права</w:t>
            </w:r>
          </w:p>
          <w:p w:rsidR="00716FA6" w:rsidRPr="00667930" w:rsidRDefault="00716FA6" w:rsidP="00E16DAE">
            <w:pPr>
              <w:rPr>
                <w:rFonts w:ascii="Times New Roman" w:hAnsi="Times New Roman" w:cs="Times New Roman"/>
                <w:sz w:val="28"/>
                <w:szCs w:val="28"/>
              </w:rPr>
            </w:pPr>
            <w:r w:rsidRPr="00C65706">
              <w:rPr>
                <w:rFonts w:ascii="Times New Roman" w:hAnsi="Times New Roman" w:cs="Times New Roman"/>
                <w:sz w:val="28"/>
                <w:szCs w:val="28"/>
              </w:rPr>
              <w:t>заключить договор в случае поступления гражданина на целевое обучение пределах квоты, так как в пункте 10 части 1 статьи 71.1 Федерального закона от 29</w:t>
            </w:r>
            <w:r w:rsidR="00C65706">
              <w:rPr>
                <w:rFonts w:ascii="Times New Roman" w:hAnsi="Times New Roman" w:cs="Times New Roman"/>
                <w:sz w:val="28"/>
                <w:szCs w:val="28"/>
              </w:rPr>
              <w:t> </w:t>
            </w:r>
            <w:r w:rsidRPr="00C65706">
              <w:rPr>
                <w:rFonts w:ascii="Times New Roman" w:hAnsi="Times New Roman" w:cs="Times New Roman"/>
                <w:sz w:val="28"/>
                <w:szCs w:val="28"/>
              </w:rPr>
              <w:t xml:space="preserve">декабря 2012 г. № 273-ФЗ «Об образовании в Российской Федерации» указаны </w:t>
            </w:r>
            <w:r w:rsidRPr="00C65706">
              <w:rPr>
                <w:rFonts w:ascii="Times New Roman" w:hAnsi="Times New Roman" w:cs="Times New Roman"/>
                <w:b/>
                <w:bCs/>
                <w:sz w:val="28"/>
                <w:szCs w:val="28"/>
              </w:rPr>
              <w:t>«организации»</w:t>
            </w:r>
            <w:r w:rsidRPr="00C65706">
              <w:rPr>
                <w:rFonts w:ascii="Times New Roman" w:hAnsi="Times New Roman" w:cs="Times New Roman"/>
                <w:sz w:val="28"/>
                <w:szCs w:val="28"/>
              </w:rPr>
              <w:t xml:space="preserve">, признанные </w:t>
            </w:r>
            <w:r w:rsidRPr="00667930">
              <w:rPr>
                <w:rFonts w:ascii="Times New Roman" w:hAnsi="Times New Roman" w:cs="Times New Roman"/>
                <w:sz w:val="28"/>
                <w:szCs w:val="28"/>
              </w:rPr>
              <w:t>сельскохозяйственными товаропроизводителями.</w:t>
            </w:r>
          </w:p>
          <w:p w:rsidR="00716FA6" w:rsidRPr="00667930" w:rsidRDefault="00716FA6" w:rsidP="00E16DAE">
            <w:pPr>
              <w:rPr>
                <w:rFonts w:ascii="Times New Roman" w:hAnsi="Times New Roman" w:cs="Times New Roman"/>
                <w:sz w:val="28"/>
                <w:szCs w:val="28"/>
              </w:rPr>
            </w:pPr>
            <w:r w:rsidRPr="00667930">
              <w:rPr>
                <w:rFonts w:ascii="Times New Roman" w:hAnsi="Times New Roman" w:cs="Times New Roman"/>
                <w:sz w:val="28"/>
                <w:szCs w:val="28"/>
              </w:rPr>
              <w:t xml:space="preserve">2 – </w:t>
            </w:r>
            <w:r w:rsidR="00667930">
              <w:rPr>
                <w:rFonts w:ascii="Times New Roman" w:hAnsi="Times New Roman" w:cs="Times New Roman"/>
                <w:sz w:val="28"/>
                <w:szCs w:val="28"/>
              </w:rPr>
              <w:t xml:space="preserve">в случае необходимости </w:t>
            </w:r>
            <w:r w:rsidR="00384A5D" w:rsidRPr="00667930">
              <w:rPr>
                <w:rFonts w:ascii="Times New Roman" w:hAnsi="Times New Roman" w:cs="Times New Roman"/>
                <w:sz w:val="28"/>
                <w:szCs w:val="28"/>
              </w:rPr>
              <w:t>информация должна быть представлена заказчиком</w:t>
            </w:r>
            <w:r w:rsidR="00667930" w:rsidRPr="00667930">
              <w:rPr>
                <w:rFonts w:ascii="Times New Roman" w:hAnsi="Times New Roman" w:cs="Times New Roman"/>
                <w:sz w:val="28"/>
                <w:szCs w:val="28"/>
              </w:rPr>
              <w:t xml:space="preserve">, соответствующие рекомендации были направлены в Роструд с целью их доведения до служб </w:t>
            </w:r>
            <w:r w:rsidR="00667930" w:rsidRPr="00667930">
              <w:rPr>
                <w:rFonts w:ascii="Times New Roman" w:hAnsi="Times New Roman" w:cs="Times New Roman"/>
                <w:sz w:val="28"/>
                <w:szCs w:val="28"/>
              </w:rPr>
              <w:lastRenderedPageBreak/>
              <w:t>занятости субъектов Российской Федерации</w:t>
            </w:r>
            <w:r w:rsidR="00667930">
              <w:rPr>
                <w:rFonts w:ascii="Times New Roman" w:hAnsi="Times New Roman" w:cs="Times New Roman"/>
                <w:sz w:val="28"/>
                <w:szCs w:val="28"/>
              </w:rPr>
              <w:t>.</w:t>
            </w:r>
          </w:p>
          <w:p w:rsidR="00800F85" w:rsidRPr="0065643D" w:rsidRDefault="00716FA6" w:rsidP="00E16DAE">
            <w:pPr>
              <w:rPr>
                <w:rFonts w:ascii="Times New Roman" w:hAnsi="Times New Roman" w:cs="Times New Roman"/>
                <w:sz w:val="28"/>
                <w:szCs w:val="28"/>
              </w:rPr>
            </w:pPr>
            <w:r w:rsidRPr="00C65706">
              <w:rPr>
                <w:rFonts w:ascii="Times New Roman" w:hAnsi="Times New Roman" w:cs="Times New Roman"/>
                <w:sz w:val="28"/>
                <w:szCs w:val="28"/>
              </w:rPr>
              <w:t xml:space="preserve"> </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Минобрнауки России</w:t>
            </w:r>
          </w:p>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Роструд</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Как при модерации предложения акционерного общества на заключение договора о целевом обучении по образовательным программам высшего образования в пределах квоты определить, что его акции находятся в собственности или в доверительном управлении государственной корпорации, а при модерации предложения хозяйственного общества – наличие у него доли государственной собственности в уставном капитале? Кто должен представить органу службы занятости подтверждающий данный статус документ для одобрения предложения?</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Чувашская Республика</w:t>
            </w:r>
          </w:p>
        </w:tc>
        <w:tc>
          <w:tcPr>
            <w:tcW w:w="4394" w:type="dxa"/>
          </w:tcPr>
          <w:p w:rsidR="00667930" w:rsidRPr="00667930" w:rsidRDefault="00667930" w:rsidP="00667930">
            <w:pPr>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w:t>
            </w:r>
            <w:r w:rsidRPr="00667930">
              <w:rPr>
                <w:rFonts w:ascii="Times New Roman" w:hAnsi="Times New Roman" w:cs="Times New Roman"/>
                <w:sz w:val="28"/>
                <w:szCs w:val="28"/>
              </w:rPr>
              <w:t>информация должна быть представлена заказчиком, соответствующие рекомендации были направлены в Роструд с целью их доведения до служб занятости субъектов Российской Федерации</w:t>
            </w:r>
          </w:p>
          <w:p w:rsidR="00800F85" w:rsidRPr="0065643D" w:rsidRDefault="00800F85" w:rsidP="00E16DAE">
            <w:pPr>
              <w:rPr>
                <w:rFonts w:ascii="Times New Roman" w:hAnsi="Times New Roman" w:cs="Times New Roman"/>
                <w:sz w:val="28"/>
                <w:szCs w:val="28"/>
              </w:rPr>
            </w:pP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 xml:space="preserve">Отсутствуют конкурсные группы по некоторым направлениям подготовки по программам </w:t>
            </w:r>
            <w:r w:rsidRPr="0065643D">
              <w:rPr>
                <w:rFonts w:ascii="Times New Roman" w:hAnsi="Times New Roman" w:cs="Times New Roman"/>
                <w:sz w:val="28"/>
                <w:szCs w:val="28"/>
              </w:rPr>
              <w:lastRenderedPageBreak/>
              <w:t>профессионального обучения (например, ООО «Группа компаний «Эстет» при составлении предложения на заключение договора на целевое обучение (по программам СПО) не может выбрать наименование специальности «Технология переработки древесины», которая будет реализовываться в 2024-2025 учебном году в БОУ «Мариинско-Посадский технологический техникум» Минобразования Чувашии).</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Чувашская Республика</w:t>
            </w:r>
          </w:p>
        </w:tc>
        <w:tc>
          <w:tcPr>
            <w:tcW w:w="4394" w:type="dxa"/>
          </w:tcPr>
          <w:p w:rsidR="00800F85" w:rsidRPr="0065643D" w:rsidRDefault="00800F85" w:rsidP="00E16DAE">
            <w:pPr>
              <w:rPr>
                <w:rFonts w:ascii="Times New Roman" w:hAnsi="Times New Roman" w:cs="Times New Roman"/>
                <w:sz w:val="28"/>
                <w:szCs w:val="28"/>
              </w:rPr>
            </w:pP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Минпросвещ</w:t>
            </w:r>
            <w:r w:rsidRPr="0065643D">
              <w:rPr>
                <w:rFonts w:ascii="Times New Roman" w:hAnsi="Times New Roman" w:cs="Times New Roman"/>
                <w:sz w:val="28"/>
                <w:szCs w:val="28"/>
              </w:rPr>
              <w:lastRenderedPageBreak/>
              <w:t>ения России</w:t>
            </w:r>
          </w:p>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p w:rsidR="00800F85" w:rsidRPr="0065643D" w:rsidRDefault="00800F85" w:rsidP="00E16DAE">
            <w:pPr>
              <w:rPr>
                <w:rFonts w:ascii="Times New Roman" w:hAnsi="Times New Roman" w:cs="Times New Roman"/>
                <w:sz w:val="28"/>
                <w:szCs w:val="28"/>
              </w:rPr>
            </w:pPr>
            <w:r w:rsidRPr="0036760D">
              <w:rPr>
                <w:rFonts w:ascii="Times New Roman" w:hAnsi="Times New Roman" w:cs="Times New Roman"/>
                <w:sz w:val="28"/>
                <w:szCs w:val="28"/>
              </w:rPr>
              <w:t>Роструд</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autoSpaceDE w:val="0"/>
              <w:autoSpaceDN w:val="0"/>
              <w:adjustRightInd w:val="0"/>
              <w:rPr>
                <w:rFonts w:ascii="Times New Roman" w:hAnsi="Times New Roman" w:cs="Times New Roman"/>
                <w:sz w:val="28"/>
                <w:szCs w:val="28"/>
              </w:rPr>
            </w:pPr>
            <w:r w:rsidRPr="0065643D">
              <w:rPr>
                <w:rFonts w:ascii="Times New Roman" w:hAnsi="Times New Roman" w:cs="Times New Roman"/>
                <w:sz w:val="28"/>
                <w:szCs w:val="28"/>
              </w:rPr>
              <w:t>Допускается ли при составлении заказчиком предложения на заключение договора о целевом обучении включать в пункты для заполнения формулировку «в соответствии с дополнительным соглашением», предусматривая, что все уточнения заказчик планирует указать в дополнительном соглашении, а в предложении отразит только основную информацию?</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Чувашская Республика</w:t>
            </w:r>
          </w:p>
        </w:tc>
        <w:tc>
          <w:tcPr>
            <w:tcW w:w="4394" w:type="dxa"/>
          </w:tcPr>
          <w:p w:rsidR="00800F85" w:rsidRPr="0065643D" w:rsidRDefault="00667930" w:rsidP="00667930">
            <w:pPr>
              <w:rPr>
                <w:rFonts w:ascii="Times New Roman" w:hAnsi="Times New Roman" w:cs="Times New Roman"/>
                <w:sz w:val="28"/>
                <w:szCs w:val="28"/>
              </w:rPr>
            </w:pPr>
            <w:r>
              <w:rPr>
                <w:rFonts w:ascii="Times New Roman" w:hAnsi="Times New Roman" w:cs="Times New Roman"/>
                <w:sz w:val="28"/>
                <w:szCs w:val="28"/>
              </w:rPr>
              <w:t>Типовая форма установлена постановление</w:t>
            </w:r>
            <w:r w:rsidR="00786643">
              <w:rPr>
                <w:rFonts w:ascii="Times New Roman" w:hAnsi="Times New Roman" w:cs="Times New Roman"/>
                <w:sz w:val="28"/>
                <w:szCs w:val="28"/>
              </w:rPr>
              <w:t>м</w:t>
            </w:r>
            <w:r>
              <w:rPr>
                <w:rFonts w:ascii="Times New Roman" w:hAnsi="Times New Roman" w:cs="Times New Roman"/>
                <w:sz w:val="28"/>
                <w:szCs w:val="28"/>
              </w:rPr>
              <w:t xml:space="preserve"> Прави</w:t>
            </w:r>
            <w:r w:rsidR="00786643">
              <w:rPr>
                <w:rFonts w:ascii="Times New Roman" w:hAnsi="Times New Roman" w:cs="Times New Roman"/>
                <w:sz w:val="28"/>
                <w:szCs w:val="28"/>
              </w:rPr>
              <w:t>т</w:t>
            </w:r>
            <w:r>
              <w:rPr>
                <w:rFonts w:ascii="Times New Roman" w:hAnsi="Times New Roman" w:cs="Times New Roman"/>
                <w:sz w:val="28"/>
                <w:szCs w:val="28"/>
              </w:rPr>
              <w:t>ельства Российской Федерации, в</w:t>
            </w:r>
            <w:r w:rsidR="00384A5D">
              <w:rPr>
                <w:rFonts w:ascii="Times New Roman" w:hAnsi="Times New Roman" w:cs="Times New Roman"/>
                <w:sz w:val="28"/>
                <w:szCs w:val="28"/>
              </w:rPr>
              <w:t xml:space="preserve"> за</w:t>
            </w:r>
            <w:r w:rsidR="00FE77AE">
              <w:rPr>
                <w:rFonts w:ascii="Times New Roman" w:hAnsi="Times New Roman" w:cs="Times New Roman"/>
                <w:sz w:val="28"/>
                <w:szCs w:val="28"/>
              </w:rPr>
              <w:t>висимости от содержания пунктов к основному договору о целевом обучении могут быть заключены дополнительные соглашения</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rPr>
                <w:rFonts w:ascii="Times New Roman" w:hAnsi="Times New Roman" w:cs="Times New Roman"/>
                <w:i/>
                <w:sz w:val="28"/>
                <w:szCs w:val="28"/>
              </w:rPr>
            </w:pPr>
            <w:r w:rsidRPr="0065643D">
              <w:rPr>
                <w:rFonts w:ascii="Times New Roman" w:hAnsi="Times New Roman" w:cs="Times New Roman"/>
                <w:i/>
                <w:sz w:val="28"/>
                <w:szCs w:val="28"/>
              </w:rPr>
              <w:t>В соответствии со статьей 74 постановления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800F85" w:rsidRPr="0065643D" w:rsidRDefault="00800F85" w:rsidP="00E16DAE">
            <w:pPr>
              <w:rPr>
                <w:rFonts w:ascii="Times New Roman" w:hAnsi="Times New Roman" w:cs="Times New Roman"/>
                <w:sz w:val="28"/>
                <w:szCs w:val="28"/>
              </w:rPr>
            </w:pPr>
            <w:r w:rsidRPr="00384A5D">
              <w:rPr>
                <w:rFonts w:ascii="Times New Roman" w:hAnsi="Times New Roman" w:cs="Times New Roman"/>
                <w:b/>
                <w:sz w:val="28"/>
                <w:szCs w:val="28"/>
              </w:rPr>
              <w:t>Проблема:</w:t>
            </w:r>
            <w:r w:rsidR="00384A5D">
              <w:rPr>
                <w:rFonts w:ascii="Times New Roman" w:hAnsi="Times New Roman" w:cs="Times New Roman"/>
                <w:b/>
                <w:sz w:val="28"/>
                <w:szCs w:val="28"/>
              </w:rPr>
              <w:t xml:space="preserve"> </w:t>
            </w:r>
            <w:r w:rsidR="00384A5D" w:rsidRPr="0065643D">
              <w:rPr>
                <w:rFonts w:ascii="Times New Roman" w:hAnsi="Times New Roman" w:cs="Times New Roman"/>
                <w:sz w:val="28"/>
                <w:szCs w:val="28"/>
              </w:rPr>
              <w:t xml:space="preserve">заключение </w:t>
            </w:r>
            <w:r w:rsidRPr="0065643D">
              <w:rPr>
                <w:rFonts w:ascii="Times New Roman" w:hAnsi="Times New Roman" w:cs="Times New Roman"/>
                <w:sz w:val="28"/>
                <w:szCs w:val="28"/>
              </w:rPr>
              <w:t xml:space="preserve">договора о целевом обучении после издания приказа о зачислении в пределах целевой квоты несёт риски того, что в случае последующего </w:t>
            </w:r>
            <w:r w:rsidRPr="0065643D">
              <w:rPr>
                <w:rFonts w:ascii="Times New Roman" w:hAnsi="Times New Roman" w:cs="Times New Roman"/>
                <w:sz w:val="28"/>
                <w:szCs w:val="28"/>
              </w:rPr>
              <w:lastRenderedPageBreak/>
              <w:t>незаключения договора данное бюджетное место оказывается не заполненным; у образовательной организации оказывается не закрытым план набора по КЦП, так как занять данное место следующим идущим по конкурсу абитуриентом уже не представляется возможным.</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Нижегородская область</w:t>
            </w:r>
          </w:p>
        </w:tc>
        <w:tc>
          <w:tcPr>
            <w:tcW w:w="4394" w:type="dxa"/>
          </w:tcPr>
          <w:p w:rsidR="00800F85" w:rsidRDefault="00384A5D" w:rsidP="00E16DAE">
            <w:pPr>
              <w:rPr>
                <w:rFonts w:ascii="Times New Roman" w:hAnsi="Times New Roman" w:cs="Times New Roman"/>
                <w:sz w:val="28"/>
                <w:szCs w:val="28"/>
              </w:rPr>
            </w:pPr>
            <w:r w:rsidRPr="0065643D">
              <w:rPr>
                <w:rFonts w:ascii="Times New Roman" w:hAnsi="Times New Roman" w:cs="Times New Roman"/>
                <w:sz w:val="28"/>
                <w:szCs w:val="28"/>
              </w:rPr>
              <w:t xml:space="preserve">В случае незаключения договора о целевом обучении бюджетное место </w:t>
            </w:r>
            <w:r>
              <w:rPr>
                <w:rFonts w:ascii="Times New Roman" w:hAnsi="Times New Roman" w:cs="Times New Roman"/>
                <w:sz w:val="28"/>
                <w:szCs w:val="28"/>
              </w:rPr>
              <w:t xml:space="preserve">остается </w:t>
            </w:r>
            <w:r w:rsidRPr="0065643D">
              <w:rPr>
                <w:rFonts w:ascii="Times New Roman" w:hAnsi="Times New Roman" w:cs="Times New Roman"/>
                <w:sz w:val="28"/>
                <w:szCs w:val="28"/>
              </w:rPr>
              <w:t>заполненным</w:t>
            </w:r>
            <w:r>
              <w:rPr>
                <w:rFonts w:ascii="Times New Roman" w:hAnsi="Times New Roman" w:cs="Times New Roman"/>
                <w:sz w:val="28"/>
                <w:szCs w:val="28"/>
              </w:rPr>
              <w:t>, так как зачисление завершено.</w:t>
            </w:r>
          </w:p>
          <w:p w:rsidR="00384A5D" w:rsidRDefault="00384A5D" w:rsidP="00E16DAE">
            <w:pPr>
              <w:rPr>
                <w:rFonts w:ascii="Times New Roman" w:hAnsi="Times New Roman" w:cs="Times New Roman"/>
                <w:sz w:val="28"/>
                <w:szCs w:val="28"/>
              </w:rPr>
            </w:pPr>
            <w:r>
              <w:rPr>
                <w:rFonts w:ascii="Times New Roman" w:hAnsi="Times New Roman" w:cs="Times New Roman"/>
                <w:sz w:val="28"/>
                <w:szCs w:val="28"/>
              </w:rPr>
              <w:t xml:space="preserve">Если </w:t>
            </w:r>
            <w:r w:rsidRPr="0065643D">
              <w:rPr>
                <w:rFonts w:ascii="Times New Roman" w:hAnsi="Times New Roman" w:cs="Times New Roman"/>
                <w:sz w:val="28"/>
                <w:szCs w:val="28"/>
              </w:rPr>
              <w:t xml:space="preserve">договор о целевом обучении </w:t>
            </w:r>
            <w:r>
              <w:rPr>
                <w:rFonts w:ascii="Times New Roman" w:hAnsi="Times New Roman" w:cs="Times New Roman"/>
                <w:sz w:val="28"/>
                <w:szCs w:val="28"/>
              </w:rPr>
              <w:t xml:space="preserve">не будет заключен в связи с отказом гражданина от заключения </w:t>
            </w:r>
            <w:r w:rsidRPr="0065643D">
              <w:rPr>
                <w:rFonts w:ascii="Times New Roman" w:hAnsi="Times New Roman" w:cs="Times New Roman"/>
                <w:sz w:val="28"/>
                <w:szCs w:val="28"/>
              </w:rPr>
              <w:t>договора о целевом обучении</w:t>
            </w:r>
            <w:r>
              <w:rPr>
                <w:rFonts w:ascii="Times New Roman" w:hAnsi="Times New Roman" w:cs="Times New Roman"/>
                <w:sz w:val="28"/>
                <w:szCs w:val="28"/>
              </w:rPr>
              <w:t xml:space="preserve">, то гражданин будет </w:t>
            </w:r>
            <w:r>
              <w:rPr>
                <w:rFonts w:ascii="Times New Roman" w:hAnsi="Times New Roman" w:cs="Times New Roman"/>
                <w:sz w:val="28"/>
                <w:szCs w:val="28"/>
              </w:rPr>
              <w:lastRenderedPageBreak/>
              <w:t>отчислен после начала учебного года.</w:t>
            </w:r>
          </w:p>
          <w:p w:rsidR="00384A5D" w:rsidRPr="0065643D" w:rsidRDefault="00786643" w:rsidP="00786643">
            <w:pPr>
              <w:rPr>
                <w:rFonts w:ascii="Times New Roman" w:hAnsi="Times New Roman" w:cs="Times New Roman"/>
                <w:sz w:val="28"/>
                <w:szCs w:val="28"/>
              </w:rPr>
            </w:pPr>
            <w:r w:rsidRPr="00786643">
              <w:rPr>
                <w:rFonts w:ascii="Times New Roman" w:hAnsi="Times New Roman" w:cs="Times New Roman"/>
                <w:sz w:val="28"/>
                <w:szCs w:val="28"/>
              </w:rPr>
              <w:t xml:space="preserve">Если договор о целевом обучении не будет заключен в связи с отказом </w:t>
            </w:r>
            <w:r>
              <w:rPr>
                <w:rFonts w:ascii="Times New Roman" w:hAnsi="Times New Roman" w:cs="Times New Roman"/>
                <w:sz w:val="28"/>
                <w:szCs w:val="28"/>
              </w:rPr>
              <w:t xml:space="preserve">заказчика </w:t>
            </w:r>
            <w:r w:rsidRPr="00786643">
              <w:rPr>
                <w:rFonts w:ascii="Times New Roman" w:hAnsi="Times New Roman" w:cs="Times New Roman"/>
                <w:sz w:val="28"/>
                <w:szCs w:val="28"/>
              </w:rPr>
              <w:t xml:space="preserve">от заключения договора о целевом обучении, то гражданин </w:t>
            </w:r>
            <w:r>
              <w:rPr>
                <w:rFonts w:ascii="Times New Roman" w:hAnsi="Times New Roman" w:cs="Times New Roman"/>
                <w:sz w:val="28"/>
                <w:szCs w:val="28"/>
              </w:rPr>
              <w:t>продолжит обучение на бюджетном месте</w:t>
            </w:r>
            <w:r w:rsidRPr="00786643">
              <w:rPr>
                <w:rFonts w:ascii="Times New Roman" w:hAnsi="Times New Roman" w:cs="Times New Roman"/>
                <w:sz w:val="28"/>
                <w:szCs w:val="28"/>
              </w:rPr>
              <w:t>.</w:t>
            </w:r>
            <w:r w:rsidRPr="0065643D">
              <w:rPr>
                <w:rFonts w:ascii="Times New Roman" w:hAnsi="Times New Roman" w:cs="Times New Roman"/>
                <w:sz w:val="28"/>
                <w:szCs w:val="28"/>
              </w:rPr>
              <w:t xml:space="preserve"> </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lastRenderedPageBreak/>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rPr>
                <w:rFonts w:ascii="Times New Roman" w:hAnsi="Times New Roman" w:cs="Times New Roman"/>
                <w:i/>
                <w:sz w:val="28"/>
                <w:szCs w:val="28"/>
              </w:rPr>
            </w:pPr>
            <w:r w:rsidRPr="0065643D">
              <w:rPr>
                <w:rFonts w:ascii="Times New Roman" w:hAnsi="Times New Roman" w:cs="Times New Roman"/>
                <w:i/>
                <w:sz w:val="28"/>
                <w:szCs w:val="28"/>
              </w:rPr>
              <w:t>В соответствии со статьей 77 постановления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пункте 24 настоящего Положения):б)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частью 3 статьи 36 Федерального закона "Об образовании в Российской Федерации".</w:t>
            </w:r>
          </w:p>
          <w:p w:rsidR="00800F85" w:rsidRPr="0065643D" w:rsidRDefault="00800F85" w:rsidP="00E16DAE">
            <w:pPr>
              <w:rPr>
                <w:rFonts w:ascii="Times New Roman" w:hAnsi="Times New Roman" w:cs="Times New Roman"/>
                <w:sz w:val="28"/>
                <w:szCs w:val="28"/>
              </w:rPr>
            </w:pPr>
            <w:r w:rsidRPr="00384A5D">
              <w:rPr>
                <w:rFonts w:ascii="Times New Roman" w:hAnsi="Times New Roman" w:cs="Times New Roman"/>
                <w:b/>
                <w:sz w:val="28"/>
                <w:szCs w:val="28"/>
              </w:rPr>
              <w:t>Проблема:</w:t>
            </w:r>
            <w:r w:rsidR="00384A5D">
              <w:rPr>
                <w:rFonts w:ascii="Times New Roman" w:hAnsi="Times New Roman" w:cs="Times New Roman"/>
                <w:b/>
                <w:sz w:val="28"/>
                <w:szCs w:val="28"/>
              </w:rPr>
              <w:t xml:space="preserve"> </w:t>
            </w:r>
            <w:r w:rsidR="00384A5D" w:rsidRPr="0065643D">
              <w:rPr>
                <w:rFonts w:ascii="Times New Roman" w:hAnsi="Times New Roman" w:cs="Times New Roman"/>
                <w:sz w:val="28"/>
                <w:szCs w:val="28"/>
              </w:rPr>
              <w:t xml:space="preserve">что </w:t>
            </w:r>
            <w:r w:rsidRPr="0065643D">
              <w:rPr>
                <w:rFonts w:ascii="Times New Roman" w:hAnsi="Times New Roman" w:cs="Times New Roman"/>
                <w:sz w:val="28"/>
                <w:szCs w:val="28"/>
              </w:rPr>
              <w:t xml:space="preserve">делать в случае, если в образовательную организацию поступает договор о целевом обучении, заключенный между заказчиком и зачисленным на </w:t>
            </w:r>
            <w:r w:rsidRPr="0065643D">
              <w:rPr>
                <w:rFonts w:ascii="Times New Roman" w:hAnsi="Times New Roman" w:cs="Times New Roman"/>
                <w:sz w:val="28"/>
                <w:szCs w:val="28"/>
              </w:rPr>
              <w:lastRenderedPageBreak/>
              <w:t>обучение в пределах квоты целевого приема гражданином, оформленный с нарушениями (в том числе не содержащий существенных условий согласно постановлению Правительства).</w:t>
            </w:r>
          </w:p>
        </w:tc>
        <w:tc>
          <w:tcPr>
            <w:tcW w:w="1985" w:type="dxa"/>
          </w:tcPr>
          <w:p w:rsidR="00800F85" w:rsidRPr="0065643D" w:rsidRDefault="00800F85" w:rsidP="00E16DAE">
            <w:pPr>
              <w:rPr>
                <w:rFonts w:ascii="Times New Roman" w:hAnsi="Times New Roman" w:cs="Times New Roman"/>
                <w:sz w:val="28"/>
                <w:szCs w:val="28"/>
              </w:rPr>
            </w:pPr>
          </w:p>
        </w:tc>
        <w:tc>
          <w:tcPr>
            <w:tcW w:w="4394" w:type="dxa"/>
          </w:tcPr>
          <w:p w:rsidR="00800F85" w:rsidRPr="0065643D" w:rsidRDefault="007A4031" w:rsidP="00E16DAE">
            <w:pPr>
              <w:rPr>
                <w:rFonts w:ascii="Times New Roman" w:hAnsi="Times New Roman" w:cs="Times New Roman"/>
                <w:sz w:val="28"/>
                <w:szCs w:val="28"/>
              </w:rPr>
            </w:pPr>
            <w:r w:rsidRPr="0065643D">
              <w:rPr>
                <w:rFonts w:ascii="Times New Roman" w:hAnsi="Times New Roman" w:cs="Times New Roman"/>
                <w:sz w:val="28"/>
                <w:szCs w:val="28"/>
              </w:rPr>
              <w:t>Образовательн</w:t>
            </w:r>
            <w:r>
              <w:rPr>
                <w:rFonts w:ascii="Times New Roman" w:hAnsi="Times New Roman" w:cs="Times New Roman"/>
                <w:sz w:val="28"/>
                <w:szCs w:val="28"/>
              </w:rPr>
              <w:t>ая</w:t>
            </w:r>
            <w:r w:rsidRPr="0065643D">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я не обязана проверять правильность </w:t>
            </w:r>
            <w:r w:rsidR="00FE77AE">
              <w:rPr>
                <w:rFonts w:ascii="Times New Roman" w:hAnsi="Times New Roman" w:cs="Times New Roman"/>
                <w:sz w:val="28"/>
                <w:szCs w:val="28"/>
              </w:rPr>
              <w:t xml:space="preserve">составления </w:t>
            </w:r>
            <w:r w:rsidRPr="0065643D">
              <w:rPr>
                <w:rFonts w:ascii="Times New Roman" w:hAnsi="Times New Roman" w:cs="Times New Roman"/>
                <w:sz w:val="28"/>
                <w:szCs w:val="28"/>
              </w:rPr>
              <w:t>договор</w:t>
            </w:r>
            <w:r>
              <w:rPr>
                <w:rFonts w:ascii="Times New Roman" w:hAnsi="Times New Roman" w:cs="Times New Roman"/>
                <w:sz w:val="28"/>
                <w:szCs w:val="28"/>
              </w:rPr>
              <w:t>а</w:t>
            </w:r>
            <w:r w:rsidRPr="0065643D">
              <w:rPr>
                <w:rFonts w:ascii="Times New Roman" w:hAnsi="Times New Roman" w:cs="Times New Roman"/>
                <w:sz w:val="28"/>
                <w:szCs w:val="28"/>
              </w:rPr>
              <w:t xml:space="preserve"> о целевом обучении</w:t>
            </w:r>
            <w:r>
              <w:rPr>
                <w:rFonts w:ascii="Times New Roman" w:hAnsi="Times New Roman" w:cs="Times New Roman"/>
                <w:sz w:val="28"/>
                <w:szCs w:val="28"/>
              </w:rPr>
              <w:t>.</w:t>
            </w:r>
            <w:r w:rsidR="00FE77AE">
              <w:rPr>
                <w:rFonts w:ascii="Times New Roman" w:hAnsi="Times New Roman" w:cs="Times New Roman"/>
                <w:sz w:val="28"/>
                <w:szCs w:val="28"/>
              </w:rPr>
              <w:t xml:space="preserve"> Проверка существенных условий должна осуществляться на этапе модерации предложений службами занятости субъектов Российской Федерации.</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pStyle w:val="a5"/>
              <w:rPr>
                <w:rFonts w:ascii="Times New Roman" w:hAnsi="Times New Roman" w:cs="Times New Roman"/>
                <w:sz w:val="28"/>
                <w:szCs w:val="28"/>
              </w:rPr>
            </w:pPr>
            <w:r w:rsidRPr="0065643D">
              <w:rPr>
                <w:rFonts w:ascii="Times New Roman" w:hAnsi="Times New Roman" w:cs="Times New Roman"/>
                <w:sz w:val="28"/>
                <w:szCs w:val="28"/>
              </w:rPr>
              <w:t>Каков порядок (механизм) подачи (формирования) предложения на целевое обучения предприятия ОПК (не на платформе «Работа в России»: сроки и оформление предложений работодателем, обеспечение информирования абитуриентов, взаимодействие с образовательной организацией СПО, необходимость размещения заключенных договоров?</w:t>
            </w:r>
          </w:p>
        </w:tc>
        <w:tc>
          <w:tcPr>
            <w:tcW w:w="1985" w:type="dxa"/>
          </w:tcPr>
          <w:p w:rsidR="00800F85" w:rsidRPr="00FE77AE" w:rsidRDefault="00800F85" w:rsidP="00E16DAE">
            <w:pPr>
              <w:rPr>
                <w:rFonts w:ascii="Times New Roman" w:hAnsi="Times New Roman" w:cs="Times New Roman"/>
                <w:sz w:val="28"/>
                <w:szCs w:val="28"/>
              </w:rPr>
            </w:pPr>
            <w:r w:rsidRPr="00FE77AE">
              <w:rPr>
                <w:rFonts w:ascii="Times New Roman" w:hAnsi="Times New Roman" w:cs="Times New Roman"/>
                <w:sz w:val="28"/>
                <w:szCs w:val="28"/>
              </w:rPr>
              <w:t>Республика Марий Эл</w:t>
            </w:r>
          </w:p>
        </w:tc>
        <w:tc>
          <w:tcPr>
            <w:tcW w:w="4394" w:type="dxa"/>
          </w:tcPr>
          <w:p w:rsidR="007A4031" w:rsidRPr="00FE77AE" w:rsidRDefault="007A4031" w:rsidP="00E16DAE">
            <w:pPr>
              <w:rPr>
                <w:rFonts w:ascii="Times New Roman" w:hAnsi="Times New Roman" w:cs="Times New Roman"/>
                <w:sz w:val="28"/>
                <w:szCs w:val="28"/>
              </w:rPr>
            </w:pPr>
            <w:r w:rsidRPr="00FE77AE">
              <w:rPr>
                <w:rFonts w:ascii="Times New Roman" w:hAnsi="Times New Roman" w:cs="Times New Roman"/>
                <w:sz w:val="28"/>
                <w:szCs w:val="28"/>
              </w:rPr>
              <w:t>В целом механизм заключается в том, что заказчик взаимодействует с образовательной организацией и гражданами</w:t>
            </w:r>
            <w:r w:rsidR="00FE77AE" w:rsidRPr="00FE77AE">
              <w:rPr>
                <w:rFonts w:ascii="Times New Roman" w:hAnsi="Times New Roman" w:cs="Times New Roman"/>
                <w:sz w:val="28"/>
                <w:szCs w:val="28"/>
              </w:rPr>
              <w:t xml:space="preserve"> в порядке, установленном локальными нормативными актами заказчика</w:t>
            </w:r>
            <w:r w:rsidRPr="00FE77AE">
              <w:rPr>
                <w:rFonts w:ascii="Times New Roman" w:hAnsi="Times New Roman" w:cs="Times New Roman"/>
                <w:sz w:val="28"/>
                <w:szCs w:val="28"/>
              </w:rPr>
              <w:t>.</w:t>
            </w:r>
          </w:p>
          <w:p w:rsidR="00800F85" w:rsidRPr="00FE77AE" w:rsidRDefault="00FE77AE" w:rsidP="00E16DAE">
            <w:pPr>
              <w:rPr>
                <w:rFonts w:ascii="Times New Roman" w:hAnsi="Times New Roman" w:cs="Times New Roman"/>
                <w:sz w:val="28"/>
                <w:szCs w:val="28"/>
              </w:rPr>
            </w:pPr>
            <w:r w:rsidRPr="00FE77AE">
              <w:rPr>
                <w:rFonts w:ascii="Times New Roman" w:hAnsi="Times New Roman" w:cs="Times New Roman"/>
                <w:sz w:val="28"/>
                <w:szCs w:val="28"/>
              </w:rPr>
              <w:t>Рекомендации по организации указанного взаимодействия направлены в Минпромторг России для доведения до предприятий ОПК.</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r w:rsidR="00800F85" w:rsidRPr="0065643D" w:rsidTr="00E16DAE">
        <w:tc>
          <w:tcPr>
            <w:tcW w:w="868" w:type="dxa"/>
          </w:tcPr>
          <w:p w:rsidR="00800F85" w:rsidRPr="0065643D" w:rsidRDefault="00800F85" w:rsidP="00E16DAE">
            <w:pPr>
              <w:pStyle w:val="a4"/>
              <w:numPr>
                <w:ilvl w:val="0"/>
                <w:numId w:val="1"/>
              </w:numPr>
              <w:ind w:left="0" w:hanging="23"/>
              <w:rPr>
                <w:rFonts w:ascii="Times New Roman" w:hAnsi="Times New Roman" w:cs="Times New Roman"/>
                <w:sz w:val="28"/>
                <w:szCs w:val="28"/>
              </w:rPr>
            </w:pPr>
          </w:p>
        </w:tc>
        <w:tc>
          <w:tcPr>
            <w:tcW w:w="7037" w:type="dxa"/>
          </w:tcPr>
          <w:p w:rsidR="00800F85" w:rsidRPr="0065643D" w:rsidRDefault="00800F85" w:rsidP="00E16DAE">
            <w:pPr>
              <w:pStyle w:val="a5"/>
              <w:rPr>
                <w:rFonts w:ascii="Times New Roman" w:hAnsi="Times New Roman" w:cs="Times New Roman"/>
                <w:sz w:val="28"/>
                <w:szCs w:val="28"/>
              </w:rPr>
            </w:pPr>
            <w:r w:rsidRPr="0065643D">
              <w:rPr>
                <w:rFonts w:ascii="Times New Roman" w:hAnsi="Times New Roman" w:cs="Times New Roman"/>
                <w:sz w:val="28"/>
                <w:szCs w:val="28"/>
              </w:rPr>
              <w:t xml:space="preserve">Как детально будет проходить целевой прием при подаче заявки </w:t>
            </w:r>
            <w:r w:rsidR="007A4031" w:rsidRPr="0065643D">
              <w:rPr>
                <w:rFonts w:ascii="Times New Roman" w:hAnsi="Times New Roman" w:cs="Times New Roman"/>
                <w:sz w:val="28"/>
                <w:szCs w:val="28"/>
              </w:rPr>
              <w:t xml:space="preserve">гражданином </w:t>
            </w:r>
            <w:r w:rsidRPr="0065643D">
              <w:rPr>
                <w:rFonts w:ascii="Times New Roman" w:hAnsi="Times New Roman" w:cs="Times New Roman"/>
                <w:sz w:val="28"/>
                <w:szCs w:val="28"/>
              </w:rPr>
              <w:t>в письменном виде на бумажном носителе?</w:t>
            </w:r>
          </w:p>
        </w:tc>
        <w:tc>
          <w:tcPr>
            <w:tcW w:w="1985"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Республика Марий Эл</w:t>
            </w:r>
          </w:p>
        </w:tc>
        <w:tc>
          <w:tcPr>
            <w:tcW w:w="4394" w:type="dxa"/>
          </w:tcPr>
          <w:p w:rsidR="00800F85" w:rsidRPr="00FE77AE" w:rsidRDefault="007A4031" w:rsidP="00FE77AE">
            <w:pPr>
              <w:rPr>
                <w:rFonts w:ascii="Times New Roman" w:hAnsi="Times New Roman" w:cs="Times New Roman"/>
                <w:sz w:val="28"/>
                <w:szCs w:val="28"/>
              </w:rPr>
            </w:pPr>
            <w:r w:rsidRPr="00FE77AE">
              <w:rPr>
                <w:rFonts w:ascii="Times New Roman" w:hAnsi="Times New Roman" w:cs="Times New Roman"/>
                <w:sz w:val="28"/>
                <w:szCs w:val="28"/>
              </w:rPr>
              <w:t xml:space="preserve">Гражданин подает заявку в вуз. Вуз устанавливает соответствие заявки предложению </w:t>
            </w:r>
            <w:r w:rsidR="00C65706" w:rsidRPr="00FE77AE">
              <w:rPr>
                <w:rFonts w:ascii="Times New Roman" w:hAnsi="Times New Roman" w:cs="Times New Roman"/>
                <w:sz w:val="28"/>
                <w:szCs w:val="28"/>
              </w:rPr>
              <w:t>и включает гражданина в конкурсный список по целевой квоте.</w:t>
            </w:r>
            <w:r w:rsidR="00FE77AE" w:rsidRPr="00FE77AE">
              <w:rPr>
                <w:rFonts w:ascii="Times New Roman" w:hAnsi="Times New Roman" w:cs="Times New Roman"/>
                <w:sz w:val="28"/>
                <w:szCs w:val="28"/>
              </w:rPr>
              <w:t xml:space="preserve"> Сама заявка перенаправляется заказчику для ее внесения на Платформу «Работа в России». </w:t>
            </w:r>
          </w:p>
        </w:tc>
        <w:tc>
          <w:tcPr>
            <w:tcW w:w="1073" w:type="dxa"/>
          </w:tcPr>
          <w:p w:rsidR="00800F85" w:rsidRPr="0065643D" w:rsidRDefault="00800F85" w:rsidP="00E16DAE">
            <w:pPr>
              <w:rPr>
                <w:rFonts w:ascii="Times New Roman" w:hAnsi="Times New Roman" w:cs="Times New Roman"/>
                <w:sz w:val="28"/>
                <w:szCs w:val="28"/>
              </w:rPr>
            </w:pPr>
            <w:r w:rsidRPr="0065643D">
              <w:rPr>
                <w:rFonts w:ascii="Times New Roman" w:hAnsi="Times New Roman" w:cs="Times New Roman"/>
                <w:sz w:val="28"/>
                <w:szCs w:val="28"/>
              </w:rPr>
              <w:t>Минобрнауки России</w:t>
            </w:r>
          </w:p>
        </w:tc>
      </w:tr>
    </w:tbl>
    <w:p w:rsidR="000D2313" w:rsidRPr="0065643D" w:rsidRDefault="000D2313" w:rsidP="0065643D">
      <w:pPr>
        <w:spacing w:after="0" w:line="240" w:lineRule="auto"/>
        <w:rPr>
          <w:rFonts w:ascii="Times New Roman" w:hAnsi="Times New Roman" w:cs="Times New Roman"/>
          <w:sz w:val="28"/>
          <w:szCs w:val="28"/>
        </w:rPr>
      </w:pPr>
      <w:bookmarkStart w:id="0" w:name="_GoBack"/>
      <w:bookmarkEnd w:id="0"/>
    </w:p>
    <w:sectPr w:rsidR="000D2313" w:rsidRPr="0065643D" w:rsidSect="006F4A79">
      <w:headerReference w:type="default" r:id="rId7"/>
      <w:pgSz w:w="16838" w:h="11906" w:orient="landscape"/>
      <w:pgMar w:top="1701" w:right="1134" w:bottom="85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E3" w:rsidRDefault="00AC7AE3" w:rsidP="006F4A79">
      <w:pPr>
        <w:spacing w:after="0" w:line="240" w:lineRule="auto"/>
      </w:pPr>
      <w:r>
        <w:separator/>
      </w:r>
    </w:p>
  </w:endnote>
  <w:endnote w:type="continuationSeparator" w:id="0">
    <w:p w:rsidR="00AC7AE3" w:rsidRDefault="00AC7AE3" w:rsidP="006F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E3" w:rsidRDefault="00AC7AE3" w:rsidP="006F4A79">
      <w:pPr>
        <w:spacing w:after="0" w:line="240" w:lineRule="auto"/>
      </w:pPr>
      <w:r>
        <w:separator/>
      </w:r>
    </w:p>
  </w:footnote>
  <w:footnote w:type="continuationSeparator" w:id="0">
    <w:p w:rsidR="00AC7AE3" w:rsidRDefault="00AC7AE3" w:rsidP="006F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67181"/>
      <w:docPartObj>
        <w:docPartGallery w:val="Page Numbers (Top of Page)"/>
        <w:docPartUnique/>
      </w:docPartObj>
    </w:sdtPr>
    <w:sdtEndPr/>
    <w:sdtContent>
      <w:p w:rsidR="006F4A79" w:rsidRDefault="006F4A79" w:rsidP="006F4A79">
        <w:pPr>
          <w:pStyle w:val="a7"/>
          <w:jc w:val="center"/>
        </w:pPr>
        <w:r w:rsidRPr="006F4A79">
          <w:rPr>
            <w:rFonts w:ascii="Times New Roman" w:hAnsi="Times New Roman" w:cs="Times New Roman"/>
            <w:sz w:val="24"/>
            <w:szCs w:val="24"/>
          </w:rPr>
          <w:fldChar w:fldCharType="begin"/>
        </w:r>
        <w:r w:rsidRPr="006F4A79">
          <w:rPr>
            <w:rFonts w:ascii="Times New Roman" w:hAnsi="Times New Roman" w:cs="Times New Roman"/>
            <w:sz w:val="24"/>
            <w:szCs w:val="24"/>
          </w:rPr>
          <w:instrText>PAGE   \* MERGEFORMAT</w:instrText>
        </w:r>
        <w:r w:rsidRPr="006F4A79">
          <w:rPr>
            <w:rFonts w:ascii="Times New Roman" w:hAnsi="Times New Roman" w:cs="Times New Roman"/>
            <w:sz w:val="24"/>
            <w:szCs w:val="24"/>
          </w:rPr>
          <w:fldChar w:fldCharType="separate"/>
        </w:r>
        <w:r w:rsidR="0036760D">
          <w:rPr>
            <w:rFonts w:ascii="Times New Roman" w:hAnsi="Times New Roman" w:cs="Times New Roman"/>
            <w:noProof/>
            <w:sz w:val="24"/>
            <w:szCs w:val="24"/>
          </w:rPr>
          <w:t>3</w:t>
        </w:r>
        <w:r w:rsidRPr="006F4A7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558D"/>
    <w:multiLevelType w:val="hybridMultilevel"/>
    <w:tmpl w:val="9948D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746E7"/>
    <w:multiLevelType w:val="hybridMultilevel"/>
    <w:tmpl w:val="8DD4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F371F"/>
    <w:multiLevelType w:val="hybridMultilevel"/>
    <w:tmpl w:val="12AC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73E4F"/>
    <w:multiLevelType w:val="hybridMultilevel"/>
    <w:tmpl w:val="950A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BD"/>
    <w:rsid w:val="000D2313"/>
    <w:rsid w:val="002320DC"/>
    <w:rsid w:val="00266B2A"/>
    <w:rsid w:val="002707C4"/>
    <w:rsid w:val="002D4ED9"/>
    <w:rsid w:val="003158FD"/>
    <w:rsid w:val="00325897"/>
    <w:rsid w:val="00366C88"/>
    <w:rsid w:val="0036760D"/>
    <w:rsid w:val="00384A5D"/>
    <w:rsid w:val="00390B71"/>
    <w:rsid w:val="003C48A3"/>
    <w:rsid w:val="004418D8"/>
    <w:rsid w:val="004E3EA0"/>
    <w:rsid w:val="0065643D"/>
    <w:rsid w:val="00667930"/>
    <w:rsid w:val="006F4A79"/>
    <w:rsid w:val="00716FA6"/>
    <w:rsid w:val="00717FBD"/>
    <w:rsid w:val="00786643"/>
    <w:rsid w:val="007A4031"/>
    <w:rsid w:val="00800F85"/>
    <w:rsid w:val="008F4E67"/>
    <w:rsid w:val="00916049"/>
    <w:rsid w:val="00990646"/>
    <w:rsid w:val="009A5D3E"/>
    <w:rsid w:val="009B64F2"/>
    <w:rsid w:val="009C45FF"/>
    <w:rsid w:val="009F7633"/>
    <w:rsid w:val="00AC7AE3"/>
    <w:rsid w:val="00C00BCE"/>
    <w:rsid w:val="00C65706"/>
    <w:rsid w:val="00CB32A1"/>
    <w:rsid w:val="00CD05C2"/>
    <w:rsid w:val="00D35E24"/>
    <w:rsid w:val="00D50F6D"/>
    <w:rsid w:val="00E16DAE"/>
    <w:rsid w:val="00EA1F40"/>
    <w:rsid w:val="00F5484D"/>
    <w:rsid w:val="00FC103F"/>
    <w:rsid w:val="00FE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5F66F-6207-45B2-8316-FE8AE4B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6B2A"/>
    <w:pPr>
      <w:ind w:left="720"/>
      <w:contextualSpacing/>
    </w:pPr>
  </w:style>
  <w:style w:type="character" w:customStyle="1" w:styleId="2">
    <w:name w:val="Основной текст (2)_"/>
    <w:basedOn w:val="a0"/>
    <w:link w:val="20"/>
    <w:locked/>
    <w:rsid w:val="00266B2A"/>
    <w:rPr>
      <w:sz w:val="28"/>
      <w:szCs w:val="28"/>
      <w:shd w:val="clear" w:color="auto" w:fill="FFFFFF"/>
    </w:rPr>
  </w:style>
  <w:style w:type="paragraph" w:customStyle="1" w:styleId="20">
    <w:name w:val="Основной текст (2)"/>
    <w:basedOn w:val="a"/>
    <w:link w:val="2"/>
    <w:rsid w:val="00266B2A"/>
    <w:pPr>
      <w:widowControl w:val="0"/>
      <w:shd w:val="clear" w:color="auto" w:fill="FFFFFF"/>
      <w:spacing w:before="360" w:after="0" w:line="562" w:lineRule="exact"/>
      <w:jc w:val="center"/>
    </w:pPr>
    <w:rPr>
      <w:sz w:val="28"/>
      <w:szCs w:val="28"/>
    </w:rPr>
  </w:style>
  <w:style w:type="paragraph" w:styleId="a5">
    <w:name w:val="Plain Text"/>
    <w:basedOn w:val="a"/>
    <w:link w:val="a6"/>
    <w:uiPriority w:val="99"/>
    <w:unhideWhenUsed/>
    <w:rsid w:val="00CD05C2"/>
    <w:pPr>
      <w:spacing w:after="0" w:line="240" w:lineRule="auto"/>
    </w:pPr>
    <w:rPr>
      <w:rFonts w:ascii="Calibri" w:hAnsi="Calibri"/>
      <w:szCs w:val="21"/>
    </w:rPr>
  </w:style>
  <w:style w:type="character" w:customStyle="1" w:styleId="a6">
    <w:name w:val="Текст Знак"/>
    <w:basedOn w:val="a0"/>
    <w:link w:val="a5"/>
    <w:uiPriority w:val="99"/>
    <w:rsid w:val="00CD05C2"/>
    <w:rPr>
      <w:rFonts w:ascii="Calibri" w:hAnsi="Calibri"/>
      <w:szCs w:val="21"/>
    </w:rPr>
  </w:style>
  <w:style w:type="paragraph" w:styleId="a7">
    <w:name w:val="header"/>
    <w:basedOn w:val="a"/>
    <w:link w:val="a8"/>
    <w:uiPriority w:val="99"/>
    <w:unhideWhenUsed/>
    <w:rsid w:val="006F4A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A79"/>
  </w:style>
  <w:style w:type="paragraph" w:styleId="a9">
    <w:name w:val="footer"/>
    <w:basedOn w:val="a"/>
    <w:link w:val="aa"/>
    <w:uiPriority w:val="99"/>
    <w:unhideWhenUsed/>
    <w:rsid w:val="006F4A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A79"/>
  </w:style>
  <w:style w:type="character" w:styleId="ab">
    <w:name w:val="annotation reference"/>
    <w:basedOn w:val="a0"/>
    <w:uiPriority w:val="99"/>
    <w:semiHidden/>
    <w:unhideWhenUsed/>
    <w:rsid w:val="0065643D"/>
    <w:rPr>
      <w:sz w:val="16"/>
      <w:szCs w:val="16"/>
    </w:rPr>
  </w:style>
  <w:style w:type="paragraph" w:styleId="ac">
    <w:name w:val="annotation text"/>
    <w:basedOn w:val="a"/>
    <w:link w:val="ad"/>
    <w:uiPriority w:val="99"/>
    <w:semiHidden/>
    <w:unhideWhenUsed/>
    <w:rsid w:val="0065643D"/>
    <w:pPr>
      <w:spacing w:line="240" w:lineRule="auto"/>
    </w:pPr>
    <w:rPr>
      <w:sz w:val="20"/>
      <w:szCs w:val="20"/>
    </w:rPr>
  </w:style>
  <w:style w:type="character" w:customStyle="1" w:styleId="ad">
    <w:name w:val="Текст примечания Знак"/>
    <w:basedOn w:val="a0"/>
    <w:link w:val="ac"/>
    <w:uiPriority w:val="99"/>
    <w:semiHidden/>
    <w:rsid w:val="0065643D"/>
    <w:rPr>
      <w:sz w:val="20"/>
      <w:szCs w:val="20"/>
    </w:rPr>
  </w:style>
  <w:style w:type="paragraph" w:styleId="ae">
    <w:name w:val="annotation subject"/>
    <w:basedOn w:val="ac"/>
    <w:next w:val="ac"/>
    <w:link w:val="af"/>
    <w:uiPriority w:val="99"/>
    <w:semiHidden/>
    <w:unhideWhenUsed/>
    <w:rsid w:val="0065643D"/>
    <w:rPr>
      <w:b/>
      <w:bCs/>
    </w:rPr>
  </w:style>
  <w:style w:type="character" w:customStyle="1" w:styleId="af">
    <w:name w:val="Тема примечания Знак"/>
    <w:basedOn w:val="ad"/>
    <w:link w:val="ae"/>
    <w:uiPriority w:val="99"/>
    <w:semiHidden/>
    <w:rsid w:val="0065643D"/>
    <w:rPr>
      <w:b/>
      <w:bCs/>
      <w:sz w:val="20"/>
      <w:szCs w:val="20"/>
    </w:rPr>
  </w:style>
  <w:style w:type="paragraph" w:styleId="af0">
    <w:name w:val="Revision"/>
    <w:hidden/>
    <w:uiPriority w:val="99"/>
    <w:semiHidden/>
    <w:rsid w:val="0065643D"/>
    <w:pPr>
      <w:spacing w:after="0" w:line="240" w:lineRule="auto"/>
    </w:pPr>
  </w:style>
  <w:style w:type="paragraph" w:styleId="af1">
    <w:name w:val="Balloon Text"/>
    <w:basedOn w:val="a"/>
    <w:link w:val="af2"/>
    <w:uiPriority w:val="99"/>
    <w:semiHidden/>
    <w:unhideWhenUsed/>
    <w:rsid w:val="00FE77A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7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4">
      <w:bodyDiv w:val="1"/>
      <w:marLeft w:val="0"/>
      <w:marRight w:val="0"/>
      <w:marTop w:val="0"/>
      <w:marBottom w:val="0"/>
      <w:divBdr>
        <w:top w:val="none" w:sz="0" w:space="0" w:color="auto"/>
        <w:left w:val="none" w:sz="0" w:space="0" w:color="auto"/>
        <w:bottom w:val="none" w:sz="0" w:space="0" w:color="auto"/>
        <w:right w:val="none" w:sz="0" w:space="0" w:color="auto"/>
      </w:divBdr>
    </w:div>
    <w:div w:id="211383109">
      <w:bodyDiv w:val="1"/>
      <w:marLeft w:val="0"/>
      <w:marRight w:val="0"/>
      <w:marTop w:val="0"/>
      <w:marBottom w:val="0"/>
      <w:divBdr>
        <w:top w:val="none" w:sz="0" w:space="0" w:color="auto"/>
        <w:left w:val="none" w:sz="0" w:space="0" w:color="auto"/>
        <w:bottom w:val="none" w:sz="0" w:space="0" w:color="auto"/>
        <w:right w:val="none" w:sz="0" w:space="0" w:color="auto"/>
      </w:divBdr>
    </w:div>
    <w:div w:id="645401718">
      <w:bodyDiv w:val="1"/>
      <w:marLeft w:val="0"/>
      <w:marRight w:val="0"/>
      <w:marTop w:val="0"/>
      <w:marBottom w:val="0"/>
      <w:divBdr>
        <w:top w:val="none" w:sz="0" w:space="0" w:color="auto"/>
        <w:left w:val="none" w:sz="0" w:space="0" w:color="auto"/>
        <w:bottom w:val="none" w:sz="0" w:space="0" w:color="auto"/>
        <w:right w:val="none" w:sz="0" w:space="0" w:color="auto"/>
      </w:divBdr>
    </w:div>
    <w:div w:id="14479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Геттоев</dc:creator>
  <cp:lastModifiedBy>Буковская Антонина Александровна</cp:lastModifiedBy>
  <cp:revision>2</cp:revision>
  <cp:lastPrinted>2024-05-29T16:26:00Z</cp:lastPrinted>
  <dcterms:created xsi:type="dcterms:W3CDTF">2024-06-05T13:00:00Z</dcterms:created>
  <dcterms:modified xsi:type="dcterms:W3CDTF">2024-06-05T13:00:00Z</dcterms:modified>
</cp:coreProperties>
</file>