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7073AD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стратегического развития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AE275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7073AD" w:rsidRDefault="007073AD" w:rsidP="001E37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73AD"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Default="00AE275E" w:rsidP="001E37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hAnsi="Times New Roman" w:cs="Times New Roman"/>
                <w:sz w:val="24"/>
                <w:szCs w:val="24"/>
              </w:rPr>
              <w:t>Консультант отдела методологии инструментов развития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AA5D77" w:rsidP="006F34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D77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 по направлениям подготовки/специальностям: «Экономика и управление», либо по иным специальностям и направлениям подготовки при наличии дополнительного профессионального образования в установленной сфере деятельности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3AD" w:rsidRPr="0025218F" w:rsidRDefault="007073AD" w:rsidP="0025218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Федеральных конституционных законов, федеральных законов;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указов Президента Российской Федерации;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постановлений Правительства Российской Федерации, иных нормативных правовых актов Российской Федерации и Министерства, регулирующих правоотношения в сфере компетенции Министерства; 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знание государственного языка Российской Федерации (русского языка);</w:t>
            </w:r>
          </w:p>
          <w:p w:rsid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знания законодательства Российской Федерации о государственной гражданской службе Российской Федерации, законодательства Российской Федера</w:t>
            </w:r>
            <w:r w:rsidR="00AA5D77">
              <w:rPr>
                <w:rFonts w:ascii="Times New Roman" w:eastAsia="Calibri" w:hAnsi="Times New Roman" w:cs="Times New Roman"/>
                <w:sz w:val="24"/>
                <w:szCs w:val="24"/>
              </w:rPr>
              <w:t>ции о противодействии коррупции.</w:t>
            </w:r>
          </w:p>
          <w:p w:rsidR="00AA5D77" w:rsidRPr="00AA5D77" w:rsidRDefault="00AA5D77" w:rsidP="00AE27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A5D7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информационно-коммуникационных технологий;</w:t>
            </w:r>
          </w:p>
          <w:p w:rsidR="00AE275E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практического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нормативных правовых актов;</w:t>
            </w:r>
          </w:p>
          <w:p w:rsidR="00AE275E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и обеспечения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выполнения поставленных задач;</w:t>
            </w:r>
          </w:p>
          <w:p w:rsidR="00AE275E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аналитической работы с экономической и финансовой информацией;</w:t>
            </w:r>
          </w:p>
          <w:p w:rsidR="007073AD" w:rsidRPr="00AE275E" w:rsidRDefault="00AA5D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результативного планирования работы и распределения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служебного времени</w:t>
            </w:r>
            <w:r w:rsidR="00AE27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073AD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3AD" w:rsidRPr="0025218F" w:rsidRDefault="007073AD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75E" w:rsidRPr="00AE275E" w:rsidRDefault="008C7977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AE275E"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частвовать в разработке технического, экономического, организационного и правового механизмов нормативно-правового регулирования в установленной сфере деятельности;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взаимодействие с федеральными органами исполнительной власти по вопросам,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относящимся к компетенции о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тдела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и давать заключения по проектам решений, представленных руководству Департамента;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поручению руководства Департамента отстаивать позиции, защищать права и законные интересы Министерства в отношениях с другими органами 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государственной власти, а также в коллегиальных органах, к работе которых привлечено Министерство;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рассматривать устные или письменные обращения граждан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юридических 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лиц в части компетенции отдела 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установленном порядке в работе координационных, совещательных и экспертных органов Министерства, в том числе комиссий, рабочих групп;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подготовке и представлении в установленном порядке информационных материалов, предложений, отчётов, предусмотренных приказами Министерства, утверждённых планов деятельности Министерства;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выполнении мероприятий, предусмотренных ежегодными посланиями, указами, распоряжениями и поручениями Правительства Российской Федерации, и в осуществлении приоритетных национальных проектов;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ока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зывать работникам Министерства 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и организаций, подведомственных Министерству, содействие по вопро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>сам, относящимся к компетенции о</w:t>
            </w: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тдела</w:t>
            </w:r>
            <w:r w:rsidR="008C7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работе по подготовке предложений по совершенствованию механизмов применения программно-целевых методов разработки, реализации и оценки эффективности государственной программы Российской Федерации «Научно-технологическое развитие Российской Федерации», национальных проектов (программ), федеральных проектов, ведомственных целевых программ, а также и научно-технических проектов и программ;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работе по проведению мониторинга, анализа и прогнозирования достижения целевых показателей Стратегии научно-технологического развития Российской Федерации, национального проекта «Наука и университеты», государственной программы «Научно-технологическое развитие Российской Федерации»;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работе по разработке и актуализации </w:t>
            </w:r>
            <w:proofErr w:type="gramStart"/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методик расчета показателей реализации Стратегии</w:t>
            </w:r>
            <w:proofErr w:type="gramEnd"/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научно-технологического развития Российской Федерации, государственной программы </w:t>
            </w:r>
          </w:p>
          <w:p w:rsidR="00AE275E" w:rsidRPr="00AE275E" w:rsidRDefault="00AE275E" w:rsidP="00AE27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 «Научно-технологическое развитие Российской Федерации» и национального проекта «Наука и университеты»;</w:t>
            </w:r>
          </w:p>
          <w:p w:rsidR="007073AD" w:rsidRPr="0025218F" w:rsidRDefault="00AE275E" w:rsidP="00D212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275E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разработке документов стратегического планирования, в том числе Стратегии инновационного развития Российской Федерации, Стратегии научно-технологического развития Российской Федерации, прогноза научно-технологического развития Российской Федерации, в</w:t>
            </w:r>
            <w:r w:rsidR="00D212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рамках полномочий Министерства.</w:t>
            </w:r>
            <w:bookmarkEnd w:id="0"/>
          </w:p>
        </w:tc>
      </w:tr>
    </w:tbl>
    <w:p w:rsidR="004D538F" w:rsidRDefault="004D538F"/>
    <w:sectPr w:rsidR="004D538F" w:rsidSect="008C79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5218F"/>
    <w:rsid w:val="002D76B5"/>
    <w:rsid w:val="00392331"/>
    <w:rsid w:val="00444512"/>
    <w:rsid w:val="004D538F"/>
    <w:rsid w:val="00586BFF"/>
    <w:rsid w:val="006F34B3"/>
    <w:rsid w:val="007073AD"/>
    <w:rsid w:val="007F1AD5"/>
    <w:rsid w:val="008C7977"/>
    <w:rsid w:val="00910DC6"/>
    <w:rsid w:val="00996CC9"/>
    <w:rsid w:val="00AA5D77"/>
    <w:rsid w:val="00AE275E"/>
    <w:rsid w:val="00B538E2"/>
    <w:rsid w:val="00BA7B4E"/>
    <w:rsid w:val="00CC38A7"/>
    <w:rsid w:val="00D212DB"/>
    <w:rsid w:val="00F4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16</cp:revision>
  <dcterms:created xsi:type="dcterms:W3CDTF">2022-08-29T09:37:00Z</dcterms:created>
  <dcterms:modified xsi:type="dcterms:W3CDTF">2022-08-30T13:36:00Z</dcterms:modified>
</cp:coreProperties>
</file>