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3369"/>
        <w:gridCol w:w="6095"/>
      </w:tblGrid>
      <w:tr w:rsidR="004D2443" w:rsidRPr="004D2443" w:rsidTr="00C10F29">
        <w:tc>
          <w:tcPr>
            <w:tcW w:w="9464" w:type="dxa"/>
            <w:gridSpan w:val="2"/>
          </w:tcPr>
          <w:p w:rsidR="004D2443" w:rsidRPr="004D2443" w:rsidRDefault="000A2183" w:rsidP="004D2443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0A218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Департамент государственной молодежной политики </w:t>
            </w:r>
            <w:r w:rsidRPr="000A218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br/>
              <w:t>и воспитательной деятельности</w:t>
            </w:r>
          </w:p>
        </w:tc>
      </w:tr>
      <w:tr w:rsidR="004D2443" w:rsidRPr="004D2443" w:rsidTr="000A55BD">
        <w:tc>
          <w:tcPr>
            <w:tcW w:w="3369" w:type="dxa"/>
          </w:tcPr>
          <w:p w:rsidR="004D2443" w:rsidRPr="004D2443" w:rsidRDefault="004D2443" w:rsidP="004D2443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4D244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Группа должностей</w:t>
            </w:r>
          </w:p>
        </w:tc>
        <w:tc>
          <w:tcPr>
            <w:tcW w:w="6095" w:type="dxa"/>
          </w:tcPr>
          <w:p w:rsidR="004D2443" w:rsidRPr="004D2443" w:rsidRDefault="004D2443" w:rsidP="004D2443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4D244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Ведущая</w:t>
            </w:r>
          </w:p>
        </w:tc>
      </w:tr>
      <w:tr w:rsidR="004D2443" w:rsidRPr="004D2443" w:rsidTr="000A55BD">
        <w:tc>
          <w:tcPr>
            <w:tcW w:w="3369" w:type="dxa"/>
          </w:tcPr>
          <w:p w:rsidR="004D2443" w:rsidRPr="004D2443" w:rsidRDefault="004D2443" w:rsidP="004D244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D2443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6095" w:type="dxa"/>
          </w:tcPr>
          <w:p w:rsidR="004D2443" w:rsidRPr="004D2443" w:rsidRDefault="00E83005" w:rsidP="00E8300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Высшее </w:t>
            </w:r>
            <w:r w:rsidRPr="00E83005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образование по  направлениям подготовки/специальностям: «Образование и педагогические науки», «Социология и социальная работа», «Физическая культура и спорт», «Экономика и управление», «Юриспруденция», «Политические науки и регионоведение», «Сервис и туризм»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E83005">
              <w:rPr>
                <w:rFonts w:ascii="Times New Roman" w:eastAsia="Calibri" w:hAnsi="Times New Roman" w:cs="Times New Roman"/>
                <w:sz w:val="24"/>
                <w:szCs w:val="24"/>
              </w:rPr>
              <w:t>либо по иным специальностям и направлениям подготовки при наличии дополнительного профессионального образования в у</w:t>
            </w:r>
            <w:r w:rsidR="0054475B">
              <w:rPr>
                <w:rFonts w:ascii="Times New Roman" w:eastAsia="Calibri" w:hAnsi="Times New Roman" w:cs="Times New Roman"/>
                <w:sz w:val="24"/>
                <w:szCs w:val="24"/>
              </w:rPr>
              <w:t>становленной сфере деятельности</w:t>
            </w:r>
            <w:bookmarkStart w:id="0" w:name="_GoBack"/>
            <w:bookmarkEnd w:id="0"/>
          </w:p>
        </w:tc>
      </w:tr>
      <w:tr w:rsidR="004D2443" w:rsidRPr="004D2443" w:rsidTr="000A55BD">
        <w:tc>
          <w:tcPr>
            <w:tcW w:w="3369" w:type="dxa"/>
          </w:tcPr>
          <w:p w:rsidR="004D2443" w:rsidRPr="004D2443" w:rsidRDefault="004D2443" w:rsidP="004D244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D2443">
              <w:rPr>
                <w:rFonts w:ascii="Times New Roman" w:eastAsia="Calibri" w:hAnsi="Times New Roman" w:cs="Times New Roman"/>
                <w:sz w:val="24"/>
                <w:szCs w:val="24"/>
              </w:rPr>
              <w:t>Стаж государственной гражданской службы или стаж работы по специальности, направлению подготовки</w:t>
            </w:r>
          </w:p>
        </w:tc>
        <w:tc>
          <w:tcPr>
            <w:tcW w:w="6095" w:type="dxa"/>
          </w:tcPr>
          <w:p w:rsidR="004D2443" w:rsidRPr="004D2443" w:rsidRDefault="004D2443" w:rsidP="004D24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2443">
              <w:rPr>
                <w:rFonts w:ascii="Times New Roman" w:eastAsia="Calibri" w:hAnsi="Times New Roman" w:cs="Times New Roman"/>
                <w:sz w:val="24"/>
                <w:szCs w:val="24"/>
              </w:rPr>
              <w:t>Без предъявления требований к стажу</w:t>
            </w:r>
          </w:p>
        </w:tc>
      </w:tr>
      <w:tr w:rsidR="004D2443" w:rsidRPr="004D2443" w:rsidTr="000A55BD">
        <w:tc>
          <w:tcPr>
            <w:tcW w:w="3369" w:type="dxa"/>
          </w:tcPr>
          <w:p w:rsidR="004D2443" w:rsidRPr="004D2443" w:rsidRDefault="004D2443" w:rsidP="004D24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2443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знания, профессиональные умения</w:t>
            </w:r>
          </w:p>
        </w:tc>
        <w:tc>
          <w:tcPr>
            <w:tcW w:w="6095" w:type="dxa"/>
          </w:tcPr>
          <w:p w:rsidR="006C078C" w:rsidRPr="006C078C" w:rsidRDefault="006C078C" w:rsidP="006C078C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C078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Знание:</w:t>
            </w:r>
          </w:p>
          <w:p w:rsidR="00E83005" w:rsidRPr="00E83005" w:rsidRDefault="00E83005" w:rsidP="00E8300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E83005">
              <w:rPr>
                <w:rFonts w:ascii="Times New Roman" w:eastAsia="Calibri" w:hAnsi="Times New Roman" w:cs="Times New Roman"/>
                <w:sz w:val="24"/>
                <w:szCs w:val="24"/>
              </w:rPr>
              <w:t>основ Конституции Российской Федерации,</w:t>
            </w:r>
          </w:p>
          <w:p w:rsidR="00E83005" w:rsidRPr="00E83005" w:rsidRDefault="00E83005" w:rsidP="00E8300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0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законодательства Российской Федерации о государственной гражданской службе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Российской Федерации;</w:t>
            </w:r>
            <w:r w:rsidRPr="00E830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E83005" w:rsidRPr="00E83005" w:rsidRDefault="00E83005" w:rsidP="00E8300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005">
              <w:rPr>
                <w:rFonts w:ascii="Times New Roman" w:eastAsia="Calibri" w:hAnsi="Times New Roman" w:cs="Times New Roman"/>
                <w:sz w:val="24"/>
                <w:szCs w:val="24"/>
              </w:rPr>
              <w:t>- законодательства Российской Федера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ции о противодействии коррупции;</w:t>
            </w:r>
            <w:r w:rsidRPr="00E830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E83005" w:rsidRDefault="00E83005" w:rsidP="00E8300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005">
              <w:rPr>
                <w:rFonts w:ascii="Times New Roman" w:eastAsia="Calibri" w:hAnsi="Times New Roman" w:cs="Times New Roman"/>
                <w:sz w:val="24"/>
                <w:szCs w:val="24"/>
              </w:rPr>
              <w:t>- законодательства Российской Федерации в сфере высшего об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разования и молодежной политики;</w:t>
            </w:r>
            <w:r w:rsidRPr="00E830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E83005" w:rsidRDefault="00E83005" w:rsidP="00E8300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E83005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Федерального закона от 30 декабря 2020 г. № 489-ФЗ «О молодежной 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олитике в Российской Федерации»;</w:t>
            </w:r>
          </w:p>
          <w:p w:rsidR="00E83005" w:rsidRDefault="00E83005" w:rsidP="00E8300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E83005">
              <w:rPr>
                <w:rFonts w:ascii="Times New Roman" w:eastAsia="Calibri" w:hAnsi="Times New Roman" w:cs="Times New Roman"/>
                <w:sz w:val="24"/>
                <w:szCs w:val="24"/>
              </w:rPr>
              <w:t>постановления Правительства Российской Федерации от 15 июня 2018 г. № 682 «Об утверждении положения о Министерстве науки и высшего образования Российской Федерации и признании утратившими силу некоторых актов Правительства Российской Федерации»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83005" w:rsidRDefault="00E83005" w:rsidP="00E8300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E830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распоряжения Правительства Российской Федерации от 29 ноября 2014 г. № 2403-р «Основы государственной молодежной политики Российской Фед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ерации на период до 2025 года»;</w:t>
            </w:r>
          </w:p>
          <w:p w:rsidR="00E83005" w:rsidRPr="00E83005" w:rsidRDefault="00E83005" w:rsidP="00E8300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0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возможностей и особенностей </w:t>
            </w:r>
            <w:proofErr w:type="gramStart"/>
            <w:r w:rsidRPr="00E83005">
              <w:rPr>
                <w:rFonts w:ascii="Times New Roman" w:eastAsia="Calibri" w:hAnsi="Times New Roman" w:cs="Times New Roman"/>
                <w:sz w:val="24"/>
                <w:szCs w:val="24"/>
              </w:rPr>
              <w:t>применения</w:t>
            </w:r>
            <w:proofErr w:type="gramEnd"/>
            <w:r w:rsidRPr="00E830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современных информационно-коммуникационных технологий в государственных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83005">
              <w:rPr>
                <w:rFonts w:ascii="Times New Roman" w:eastAsia="Calibri" w:hAnsi="Times New Roman" w:cs="Times New Roman"/>
                <w:sz w:val="24"/>
                <w:szCs w:val="24"/>
              </w:rPr>
              <w:t>органах, включая использование возможностей межведомственно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 документооборота (СЭД, МЭДО).</w:t>
            </w:r>
          </w:p>
          <w:p w:rsidR="006C078C" w:rsidRPr="006C078C" w:rsidRDefault="00E83005" w:rsidP="00E83005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У</w:t>
            </w:r>
            <w:r w:rsidR="006C078C" w:rsidRPr="006C078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мения:</w:t>
            </w:r>
          </w:p>
          <w:p w:rsidR="006C078C" w:rsidRPr="006C078C" w:rsidRDefault="006C078C" w:rsidP="006C078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078C">
              <w:rPr>
                <w:rFonts w:ascii="Times New Roman" w:eastAsia="Calibri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6C078C" w:rsidRPr="006C078C" w:rsidRDefault="006C078C" w:rsidP="006C078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078C">
              <w:rPr>
                <w:rFonts w:ascii="Times New Roman" w:eastAsia="Calibri" w:hAnsi="Times New Roman" w:cs="Times New Roman"/>
                <w:sz w:val="24"/>
                <w:szCs w:val="24"/>
              </w:rPr>
              <w:t>планировать и рационально использовать рабочее время</w:t>
            </w:r>
            <w:r w:rsidR="00E83005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6C078C" w:rsidRPr="006C078C" w:rsidRDefault="006C078C" w:rsidP="006C078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078C">
              <w:rPr>
                <w:rFonts w:ascii="Times New Roman" w:eastAsia="Calibri" w:hAnsi="Times New Roman" w:cs="Times New Roman"/>
                <w:sz w:val="24"/>
                <w:szCs w:val="24"/>
              </w:rPr>
              <w:t>в области информационно-коммуникационных технологий;</w:t>
            </w:r>
          </w:p>
          <w:p w:rsidR="006C078C" w:rsidRPr="006C078C" w:rsidRDefault="006C078C" w:rsidP="006C078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работы</w:t>
            </w:r>
            <w:r w:rsidRPr="006C07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информационно-аналитическими системами;</w:t>
            </w:r>
          </w:p>
          <w:p w:rsidR="004D2443" w:rsidRDefault="006C078C" w:rsidP="00E8300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анализа</w:t>
            </w:r>
            <w:r w:rsidRPr="006C07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систематиз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ации информации</w:t>
            </w:r>
            <w:r w:rsidR="00E8300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E83005" w:rsidRPr="004D2443" w:rsidRDefault="00E83005" w:rsidP="00E83005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подготовки</w:t>
            </w:r>
            <w:r w:rsidRPr="00E8300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ответов на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обращения граждан и организаций.</w:t>
            </w:r>
          </w:p>
        </w:tc>
      </w:tr>
      <w:tr w:rsidR="004D2443" w:rsidRPr="004D2443" w:rsidTr="000A55BD">
        <w:tc>
          <w:tcPr>
            <w:tcW w:w="3369" w:type="dxa"/>
          </w:tcPr>
          <w:p w:rsidR="004D2443" w:rsidRPr="004D2443" w:rsidRDefault="004D2443" w:rsidP="004D24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244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Должностные обязанности</w:t>
            </w:r>
          </w:p>
        </w:tc>
        <w:tc>
          <w:tcPr>
            <w:tcW w:w="6095" w:type="dxa"/>
          </w:tcPr>
          <w:p w:rsidR="00E83005" w:rsidRPr="00E83005" w:rsidRDefault="00E83005" w:rsidP="00E8300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E830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беспечивать организацию деятельности по выстраиванию системы воспитательной работы с </w:t>
            </w:r>
            <w:proofErr w:type="gramStart"/>
            <w:r w:rsidRPr="00E83005">
              <w:rPr>
                <w:rFonts w:ascii="Times New Roman" w:eastAsia="Calibri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E830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образовательных организациях высшего образования; </w:t>
            </w:r>
          </w:p>
          <w:p w:rsidR="00E83005" w:rsidRPr="00E83005" w:rsidRDefault="00E83005" w:rsidP="00E8300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0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участвовать в реализации мероприятий, направленных </w:t>
            </w:r>
          </w:p>
          <w:p w:rsidR="00E83005" w:rsidRPr="00E83005" w:rsidRDefault="00E83005" w:rsidP="00E8300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0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вовлечение молодежи в предпринимательство, вовлечение молодежи в научно-техническое творчество, на развитие наставничества в системе высшего образования; </w:t>
            </w:r>
          </w:p>
          <w:p w:rsidR="00E83005" w:rsidRPr="00E83005" w:rsidRDefault="00E83005" w:rsidP="00E8300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E83005">
              <w:rPr>
                <w:rFonts w:ascii="Times New Roman" w:eastAsia="Calibri" w:hAnsi="Times New Roman" w:cs="Times New Roman"/>
                <w:sz w:val="24"/>
                <w:szCs w:val="24"/>
              </w:rPr>
              <w:t>рганизовывать мероприятия, направленные на взаимодействие с некоммерческими организациями;</w:t>
            </w:r>
          </w:p>
          <w:p w:rsidR="00E83005" w:rsidRDefault="00E83005" w:rsidP="00E8300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E83005">
              <w:rPr>
                <w:rFonts w:ascii="Times New Roman" w:eastAsia="Calibri" w:hAnsi="Times New Roman" w:cs="Times New Roman"/>
                <w:sz w:val="24"/>
                <w:szCs w:val="24"/>
              </w:rPr>
              <w:t>беспечивать содействие развитию общественных молодежных инициатив, деятельности молодежн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ых и студенческих объединений; </w:t>
            </w:r>
          </w:p>
          <w:p w:rsidR="00E83005" w:rsidRPr="00E83005" w:rsidRDefault="00E83005" w:rsidP="00E8300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005">
              <w:rPr>
                <w:rFonts w:ascii="Times New Roman" w:eastAsia="Calibri" w:hAnsi="Times New Roman" w:cs="Times New Roman"/>
                <w:sz w:val="24"/>
                <w:szCs w:val="24"/>
              </w:rPr>
              <w:t>обеспечивать создание условий для развития студенческого движения КВН;</w:t>
            </w:r>
          </w:p>
          <w:p w:rsidR="00E83005" w:rsidRPr="00E83005" w:rsidRDefault="00E83005" w:rsidP="00E8300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005"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реализации Программы молодежного и студенческого туризма;</w:t>
            </w:r>
          </w:p>
          <w:p w:rsidR="00E83005" w:rsidRPr="00E83005" w:rsidRDefault="00E83005" w:rsidP="00E8300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005"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сопровождении программы «</w:t>
            </w:r>
            <w:proofErr w:type="spellStart"/>
            <w:r w:rsidRPr="00E83005">
              <w:rPr>
                <w:rFonts w:ascii="Times New Roman" w:eastAsia="Calibri" w:hAnsi="Times New Roman" w:cs="Times New Roman"/>
                <w:sz w:val="24"/>
                <w:szCs w:val="24"/>
              </w:rPr>
              <w:t>Стартап</w:t>
            </w:r>
            <w:proofErr w:type="spellEnd"/>
            <w:r w:rsidRPr="00E830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как диплом»;</w:t>
            </w:r>
          </w:p>
          <w:p w:rsidR="00E83005" w:rsidRPr="00E83005" w:rsidRDefault="00E83005" w:rsidP="00E8300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005">
              <w:rPr>
                <w:rFonts w:ascii="Times New Roman" w:eastAsia="Calibri" w:hAnsi="Times New Roman" w:cs="Times New Roman"/>
                <w:sz w:val="24"/>
                <w:szCs w:val="24"/>
              </w:rPr>
              <w:t>координировать исполнение инициатив в рамках Десятилетия науки и технологий;</w:t>
            </w:r>
          </w:p>
          <w:p w:rsidR="00E83005" w:rsidRPr="00E83005" w:rsidRDefault="00E83005" w:rsidP="00E8300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005"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реализации мероприятий по поддержке молодых ученых и студенческих научных обществ;</w:t>
            </w:r>
          </w:p>
          <w:p w:rsidR="004D2443" w:rsidRPr="004D2443" w:rsidRDefault="00E83005" w:rsidP="00E8300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3005">
              <w:rPr>
                <w:rFonts w:ascii="Times New Roman" w:eastAsia="Calibri" w:hAnsi="Times New Roman" w:cs="Times New Roman"/>
                <w:sz w:val="24"/>
                <w:szCs w:val="24"/>
              </w:rPr>
              <w:t>обеспечивать создание и функционировать патриотического движения Ассоциации студенческих патриотических клубов «Я горжусь».</w:t>
            </w:r>
          </w:p>
        </w:tc>
      </w:tr>
    </w:tbl>
    <w:p w:rsidR="00B239EB" w:rsidRDefault="00B239EB"/>
    <w:sectPr w:rsidR="00B239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443"/>
    <w:rsid w:val="000A2183"/>
    <w:rsid w:val="004D2443"/>
    <w:rsid w:val="0054475B"/>
    <w:rsid w:val="006C078C"/>
    <w:rsid w:val="00A62392"/>
    <w:rsid w:val="00B239EB"/>
    <w:rsid w:val="00E83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24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24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3148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Тымбаршева Юлия Владимировна</dc:creator>
  <cp:lastModifiedBy>Тымбаршева Юлия Владимировна</cp:lastModifiedBy>
  <cp:revision>5</cp:revision>
  <dcterms:created xsi:type="dcterms:W3CDTF">2022-03-22T07:18:00Z</dcterms:created>
  <dcterms:modified xsi:type="dcterms:W3CDTF">2022-08-30T11:12:00Z</dcterms:modified>
</cp:coreProperties>
</file>