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3369"/>
        <w:gridCol w:w="6095"/>
      </w:tblGrid>
      <w:tr w:rsidR="004D2443" w:rsidRPr="004D2443" w:rsidTr="00C10F29">
        <w:tc>
          <w:tcPr>
            <w:tcW w:w="9464" w:type="dxa"/>
            <w:gridSpan w:val="2"/>
          </w:tcPr>
          <w:p w:rsidR="004D2443" w:rsidRPr="004D2443" w:rsidRDefault="00EF1F26" w:rsidP="004D2443">
            <w:pPr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EF1F2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Департамент координации деятельности организаций в сфере сельскохозяйственных наук</w:t>
            </w:r>
          </w:p>
        </w:tc>
      </w:tr>
      <w:tr w:rsidR="004D2443" w:rsidRPr="004D2443" w:rsidTr="000A55BD">
        <w:tc>
          <w:tcPr>
            <w:tcW w:w="3369" w:type="dxa"/>
          </w:tcPr>
          <w:p w:rsidR="004D2443" w:rsidRPr="004D2443" w:rsidRDefault="004D2443" w:rsidP="004D2443">
            <w:pPr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 w:rsidRPr="004D2443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Группа должностей</w:t>
            </w:r>
          </w:p>
        </w:tc>
        <w:tc>
          <w:tcPr>
            <w:tcW w:w="6095" w:type="dxa"/>
          </w:tcPr>
          <w:p w:rsidR="004D2443" w:rsidRPr="004D2443" w:rsidRDefault="004D2443" w:rsidP="004D2443">
            <w:pPr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4D2443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Ведущая</w:t>
            </w:r>
          </w:p>
        </w:tc>
      </w:tr>
      <w:tr w:rsidR="004D2443" w:rsidRPr="004D2443" w:rsidTr="000A55BD">
        <w:tc>
          <w:tcPr>
            <w:tcW w:w="3369" w:type="dxa"/>
          </w:tcPr>
          <w:p w:rsidR="004D2443" w:rsidRPr="004D2443" w:rsidRDefault="004D2443" w:rsidP="004D244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D2443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</w:t>
            </w:r>
          </w:p>
        </w:tc>
        <w:tc>
          <w:tcPr>
            <w:tcW w:w="6095" w:type="dxa"/>
          </w:tcPr>
          <w:p w:rsidR="004D2443" w:rsidRPr="004D2443" w:rsidRDefault="00E83005" w:rsidP="003569B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Высшее </w:t>
            </w:r>
            <w:r w:rsidRPr="00E830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образование </w:t>
            </w:r>
          </w:p>
        </w:tc>
      </w:tr>
      <w:tr w:rsidR="004D2443" w:rsidRPr="004D2443" w:rsidTr="000A55BD">
        <w:tc>
          <w:tcPr>
            <w:tcW w:w="3369" w:type="dxa"/>
          </w:tcPr>
          <w:p w:rsidR="004D2443" w:rsidRPr="004D2443" w:rsidRDefault="004D2443" w:rsidP="004D244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D2443">
              <w:rPr>
                <w:rFonts w:ascii="Times New Roman" w:eastAsia="Calibri" w:hAnsi="Times New Roman" w:cs="Times New Roman"/>
                <w:sz w:val="24"/>
                <w:szCs w:val="24"/>
              </w:rPr>
              <w:t>Стаж государственной гражданской службы или стаж работы по специальности, направлению подготовки</w:t>
            </w:r>
          </w:p>
        </w:tc>
        <w:tc>
          <w:tcPr>
            <w:tcW w:w="6095" w:type="dxa"/>
          </w:tcPr>
          <w:p w:rsidR="004D2443" w:rsidRPr="004D2443" w:rsidRDefault="004D2443" w:rsidP="004D244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2443">
              <w:rPr>
                <w:rFonts w:ascii="Times New Roman" w:eastAsia="Calibri" w:hAnsi="Times New Roman" w:cs="Times New Roman"/>
                <w:sz w:val="24"/>
                <w:szCs w:val="24"/>
              </w:rPr>
              <w:t>Без предъявления требований к стажу</w:t>
            </w:r>
          </w:p>
        </w:tc>
      </w:tr>
      <w:tr w:rsidR="004D2443" w:rsidRPr="004D2443" w:rsidTr="000A55BD">
        <w:tc>
          <w:tcPr>
            <w:tcW w:w="3369" w:type="dxa"/>
          </w:tcPr>
          <w:p w:rsidR="004D2443" w:rsidRPr="004D2443" w:rsidRDefault="004D2443" w:rsidP="004D24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2443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знания, профессиональные умения</w:t>
            </w:r>
          </w:p>
        </w:tc>
        <w:tc>
          <w:tcPr>
            <w:tcW w:w="6095" w:type="dxa"/>
          </w:tcPr>
          <w:p w:rsidR="006C078C" w:rsidRDefault="006C078C" w:rsidP="006C078C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C078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Знание:</w:t>
            </w:r>
          </w:p>
          <w:p w:rsidR="00EF1F26" w:rsidRPr="00EF1F26" w:rsidRDefault="00EF1F26" w:rsidP="00EF1F2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1F26">
              <w:rPr>
                <w:rFonts w:ascii="Times New Roman" w:eastAsia="Calibri" w:hAnsi="Times New Roman" w:cs="Times New Roman"/>
                <w:sz w:val="24"/>
                <w:szCs w:val="24"/>
              </w:rPr>
              <w:t>государственного языка;</w:t>
            </w:r>
          </w:p>
          <w:p w:rsidR="00EF1F26" w:rsidRPr="00EF1F26" w:rsidRDefault="00EF1F26" w:rsidP="00EF1F2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1F26">
              <w:rPr>
                <w:rFonts w:ascii="Times New Roman" w:eastAsia="Calibri" w:hAnsi="Times New Roman" w:cs="Times New Roman"/>
                <w:sz w:val="24"/>
                <w:szCs w:val="24"/>
              </w:rPr>
              <w:t>основ Конституции, законодательства о государственной гражданской службе</w:t>
            </w:r>
            <w:r w:rsidR="00A55E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Российской Федерации</w:t>
            </w:r>
            <w:bookmarkStart w:id="0" w:name="_GoBack"/>
            <w:bookmarkEnd w:id="0"/>
            <w:r w:rsidRPr="00EF1F26">
              <w:rPr>
                <w:rFonts w:ascii="Times New Roman" w:eastAsia="Calibri" w:hAnsi="Times New Roman" w:cs="Times New Roman"/>
                <w:sz w:val="24"/>
                <w:szCs w:val="24"/>
              </w:rPr>
              <w:t>, законодательства Российской Федерации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F1F26">
              <w:rPr>
                <w:rFonts w:ascii="Times New Roman" w:eastAsia="Calibri" w:hAnsi="Times New Roman" w:cs="Times New Roman"/>
                <w:sz w:val="24"/>
                <w:szCs w:val="24"/>
              </w:rPr>
              <w:t>о противодействии коррупции; знания в области информационно-коммуникационных технологий;</w:t>
            </w:r>
          </w:p>
          <w:p w:rsidR="00EF1F26" w:rsidRPr="00EF1F26" w:rsidRDefault="00EF1F26" w:rsidP="00EF1F2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1F26">
              <w:rPr>
                <w:rFonts w:ascii="Times New Roman" w:eastAsia="Calibri" w:hAnsi="Times New Roman" w:cs="Times New Roman"/>
                <w:sz w:val="24"/>
                <w:szCs w:val="24"/>
              </w:rPr>
              <w:t>основ управления, организации труда и делопроизводства;</w:t>
            </w:r>
          </w:p>
          <w:p w:rsidR="00EF1F26" w:rsidRPr="00EF1F26" w:rsidRDefault="00EF1F26" w:rsidP="00EF1F2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1F26">
              <w:rPr>
                <w:rFonts w:ascii="Times New Roman" w:eastAsia="Calibri" w:hAnsi="Times New Roman" w:cs="Times New Roman"/>
                <w:sz w:val="24"/>
                <w:szCs w:val="24"/>
              </w:rPr>
              <w:t>форм и методов работы с обращениями граждан и организаций; правил и норм охраны труда, техники безопасности и противопожарной защиты; общих вопросов в области обеспечения информационной безопасности;</w:t>
            </w:r>
          </w:p>
          <w:p w:rsidR="00EF1F26" w:rsidRPr="00EF1F26" w:rsidRDefault="00EF1F26" w:rsidP="00EF1F2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1F26">
              <w:rPr>
                <w:rFonts w:ascii="Times New Roman" w:eastAsia="Calibri" w:hAnsi="Times New Roman" w:cs="Times New Roman"/>
                <w:sz w:val="24"/>
                <w:szCs w:val="24"/>
              </w:rPr>
              <w:t>порядка работы со служебной информацией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6C078C" w:rsidRDefault="00E83005" w:rsidP="00E83005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У</w:t>
            </w:r>
            <w:r w:rsidR="006C078C" w:rsidRPr="006C078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мения:</w:t>
            </w:r>
          </w:p>
          <w:p w:rsidR="00EF1F26" w:rsidRPr="00EF1F26" w:rsidRDefault="00EF1F26" w:rsidP="00EF1F2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1F26">
              <w:rPr>
                <w:rFonts w:ascii="Times New Roman" w:eastAsia="Calibri" w:hAnsi="Times New Roman" w:cs="Times New Roman"/>
                <w:sz w:val="24"/>
                <w:szCs w:val="24"/>
              </w:rPr>
              <w:t>соблюдать этику делового общения;</w:t>
            </w:r>
          </w:p>
          <w:p w:rsidR="00EF1F26" w:rsidRPr="00EF1F26" w:rsidRDefault="00EF1F26" w:rsidP="00EF1F2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1F26">
              <w:rPr>
                <w:rFonts w:ascii="Times New Roman" w:eastAsia="Calibri" w:hAnsi="Times New Roman" w:cs="Times New Roman"/>
                <w:sz w:val="24"/>
                <w:szCs w:val="24"/>
              </w:rPr>
              <w:t>планировать и рационально использовать рабочее время; коммуникативные умения;</w:t>
            </w:r>
          </w:p>
          <w:p w:rsidR="00EF1F26" w:rsidRPr="00EF1F26" w:rsidRDefault="00EF1F26" w:rsidP="00EF1F2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1F26">
              <w:rPr>
                <w:rFonts w:ascii="Times New Roman" w:eastAsia="Calibri" w:hAnsi="Times New Roman" w:cs="Times New Roman"/>
                <w:sz w:val="24"/>
                <w:szCs w:val="24"/>
              </w:rPr>
              <w:t>совершенствовать свой профессиональный уровень;</w:t>
            </w:r>
          </w:p>
          <w:p w:rsidR="00EF1F26" w:rsidRPr="00EF1F26" w:rsidRDefault="00EF1F26" w:rsidP="00EF1F2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1F26">
              <w:rPr>
                <w:rFonts w:ascii="Times New Roman" w:eastAsia="Calibri" w:hAnsi="Times New Roman" w:cs="Times New Roman"/>
                <w:sz w:val="24"/>
                <w:szCs w:val="24"/>
              </w:rPr>
              <w:t>разрабатывать и реализовывать «дорожные карты», составлять рабочие программы, планы, прогнозы;</w:t>
            </w:r>
          </w:p>
          <w:p w:rsidR="00EF1F26" w:rsidRPr="00EF1F26" w:rsidRDefault="00EF1F26" w:rsidP="00EF1F2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1F26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формировать отчетность по федеральным целевым программам и национальным проектам;</w:t>
            </w:r>
          </w:p>
          <w:p w:rsidR="00EF1F26" w:rsidRDefault="00EF1F26" w:rsidP="00EF1F2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1F26">
              <w:rPr>
                <w:rFonts w:ascii="Times New Roman" w:eastAsia="Calibri" w:hAnsi="Times New Roman" w:cs="Times New Roman"/>
                <w:sz w:val="24"/>
                <w:szCs w:val="24"/>
              </w:rPr>
              <w:t>в области информацион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но-коммуникационных технологий;</w:t>
            </w:r>
          </w:p>
          <w:p w:rsidR="00EF1F26" w:rsidRPr="00EF1F26" w:rsidRDefault="00EF1F26" w:rsidP="00EF1F2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1F26">
              <w:rPr>
                <w:rFonts w:ascii="Times New Roman" w:eastAsia="Calibri" w:hAnsi="Times New Roman" w:cs="Times New Roman"/>
                <w:sz w:val="24"/>
                <w:szCs w:val="24"/>
              </w:rPr>
              <w:t>систематизировать и аналитически обрабатывать информацию; эффективно планировать и организовывать работу отдела, контролировать ее выполнение среди государственных служащих; оперативно принимать и реализовывать управленческие решения;</w:t>
            </w:r>
          </w:p>
          <w:p w:rsidR="00EF1F26" w:rsidRPr="00EF1F26" w:rsidRDefault="00EF1F26" w:rsidP="00EF1F2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1F26">
              <w:rPr>
                <w:rFonts w:ascii="Times New Roman" w:eastAsia="Calibri" w:hAnsi="Times New Roman" w:cs="Times New Roman"/>
                <w:sz w:val="24"/>
                <w:szCs w:val="24"/>
              </w:rPr>
              <w:t>подготавливать заключения, отзывы, рецензии на проекты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F1F26">
              <w:rPr>
                <w:rFonts w:ascii="Times New Roman" w:eastAsia="Calibri" w:hAnsi="Times New Roman" w:cs="Times New Roman"/>
                <w:sz w:val="24"/>
                <w:szCs w:val="24"/>
              </w:rPr>
              <w:t>нормативных правовых актов, иные документы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EF1F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D42967" w:rsidRPr="00D42967" w:rsidRDefault="00D42967" w:rsidP="00D42967">
            <w:pPr>
              <w:spacing w:line="259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D4296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Навыки:</w:t>
            </w:r>
          </w:p>
          <w:p w:rsidR="00EF1F26" w:rsidRPr="00EF1F26" w:rsidRDefault="00EF1F26" w:rsidP="00EF1F2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работы</w:t>
            </w:r>
            <w:r w:rsidRPr="00EF1F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внутренними и периферийными устройствами компьютера, с информационно-коммуникационными сетями, в том числе сетью Интернет;</w:t>
            </w:r>
          </w:p>
          <w:p w:rsidR="00D42967" w:rsidRPr="004D2443" w:rsidRDefault="00EF1F26" w:rsidP="00EF1F2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1F26">
              <w:rPr>
                <w:rFonts w:ascii="Times New Roman" w:eastAsia="Calibri" w:hAnsi="Times New Roman" w:cs="Times New Roman"/>
                <w:sz w:val="24"/>
                <w:szCs w:val="24"/>
              </w:rPr>
              <w:t>работ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ы </w:t>
            </w:r>
            <w:r w:rsidRPr="00EF1F26">
              <w:rPr>
                <w:rFonts w:ascii="Times New Roman" w:eastAsia="Calibri" w:hAnsi="Times New Roman" w:cs="Times New Roman"/>
                <w:sz w:val="24"/>
                <w:szCs w:val="24"/>
              </w:rPr>
              <w:t>в текстовом редакторе, с электронными таблицами, базами данных, подготавливать презентации, использовать графические объекты в электронных документах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4D2443" w:rsidRPr="004D2443" w:rsidTr="00EF1F26">
        <w:trPr>
          <w:trHeight w:val="2614"/>
        </w:trPr>
        <w:tc>
          <w:tcPr>
            <w:tcW w:w="3369" w:type="dxa"/>
          </w:tcPr>
          <w:p w:rsidR="004D2443" w:rsidRPr="004D2443" w:rsidRDefault="004D2443" w:rsidP="004D24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244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Должностные обязанности</w:t>
            </w:r>
          </w:p>
        </w:tc>
        <w:tc>
          <w:tcPr>
            <w:tcW w:w="6095" w:type="dxa"/>
          </w:tcPr>
          <w:p w:rsidR="00EF1F26" w:rsidRPr="00EF1F26" w:rsidRDefault="00EF1F26" w:rsidP="00EF1F2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Участвовать</w:t>
            </w:r>
            <w:r w:rsidRPr="00EF1F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формировании плана деятельности отдела;</w:t>
            </w:r>
          </w:p>
          <w:p w:rsidR="00EF1F26" w:rsidRPr="00EF1F26" w:rsidRDefault="00EF1F26" w:rsidP="00EF1F2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1F26">
              <w:rPr>
                <w:rFonts w:ascii="Times New Roman" w:eastAsia="Calibri" w:hAnsi="Times New Roman" w:cs="Times New Roman"/>
                <w:sz w:val="24"/>
                <w:szCs w:val="24"/>
              </w:rPr>
              <w:t>участвовать в разработке технического, экономического, организационного и правового механизмов нормативно-правового регулирования;</w:t>
            </w:r>
          </w:p>
          <w:p w:rsidR="00EF1F26" w:rsidRPr="00EF1F26" w:rsidRDefault="00EF1F26" w:rsidP="00EF1F2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осуществлять</w:t>
            </w:r>
            <w:r w:rsidRPr="00EF1F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взаимодействи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EF1F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федеральными органами исполнительной власти;</w:t>
            </w:r>
          </w:p>
          <w:p w:rsidR="00EF1F26" w:rsidRPr="00EF1F26" w:rsidRDefault="00EF1F26" w:rsidP="00EF1F2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1F26">
              <w:rPr>
                <w:rFonts w:ascii="Times New Roman" w:eastAsia="Calibri" w:hAnsi="Times New Roman" w:cs="Times New Roman"/>
                <w:sz w:val="24"/>
                <w:szCs w:val="24"/>
              </w:rPr>
              <w:t>анализировать и давать заключения по проектам решений, представленных руководству Департамента;</w:t>
            </w:r>
          </w:p>
          <w:p w:rsidR="00EF1F26" w:rsidRDefault="00EF1F26" w:rsidP="00EF1F2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1F26">
              <w:rPr>
                <w:rFonts w:ascii="Times New Roman" w:eastAsia="Calibri" w:hAnsi="Times New Roman" w:cs="Times New Roman"/>
                <w:sz w:val="24"/>
                <w:szCs w:val="24"/>
              </w:rPr>
              <w:t>рассматривать устные или письменные обращения граждан и юридических лиц; участвовать в установленном порядке в работе координационных, совещательных и экспертных органов Министерства, в том числе комиссий, рабочих групп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EF1F26" w:rsidRPr="00EF1F26" w:rsidRDefault="00EF1F26" w:rsidP="00EF1F2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1F26">
              <w:rPr>
                <w:rFonts w:ascii="Times New Roman" w:eastAsia="Calibri" w:hAnsi="Times New Roman" w:cs="Times New Roman"/>
                <w:sz w:val="24"/>
                <w:szCs w:val="24"/>
              </w:rPr>
              <w:t>участвовать в организации исполнения мероприятий, предусмотренных ежегодными посланиями, указами, распоряжениями и поручениями Правительства Российской Федерации, и 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F1F26">
              <w:rPr>
                <w:rFonts w:ascii="Times New Roman" w:eastAsia="Calibri" w:hAnsi="Times New Roman" w:cs="Times New Roman"/>
                <w:sz w:val="24"/>
                <w:szCs w:val="24"/>
              </w:rPr>
              <w:t>осуществлении приоритетных национальных проектов;</w:t>
            </w:r>
          </w:p>
          <w:p w:rsidR="004D2443" w:rsidRPr="004D2443" w:rsidRDefault="00EF1F26" w:rsidP="00EF1F2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1F26">
              <w:rPr>
                <w:rFonts w:ascii="Times New Roman" w:eastAsia="Calibri" w:hAnsi="Times New Roman" w:cs="Times New Roman"/>
                <w:sz w:val="24"/>
                <w:szCs w:val="24"/>
              </w:rPr>
              <w:t>участвовать в организации исполнения, подготовки и представления в установленном порядке информационных материалов, предложений, отчетов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</w:tbl>
    <w:p w:rsidR="00B239EB" w:rsidRDefault="00B239EB"/>
    <w:sectPr w:rsidR="00B239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443"/>
    <w:rsid w:val="000A2183"/>
    <w:rsid w:val="003569BA"/>
    <w:rsid w:val="004D2443"/>
    <w:rsid w:val="0054475B"/>
    <w:rsid w:val="006C078C"/>
    <w:rsid w:val="00A55E18"/>
    <w:rsid w:val="00A62392"/>
    <w:rsid w:val="00B239EB"/>
    <w:rsid w:val="00D42967"/>
    <w:rsid w:val="00E83005"/>
    <w:rsid w:val="00EF1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D24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D24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429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ФАНО</Company>
  <LinksUpToDate>false</LinksUpToDate>
  <CharactersWithSpaces>2871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Тымбаршева Юлия Владимировна</dc:creator>
  <cp:lastModifiedBy>Тымбаршева Юлия Владимировна</cp:lastModifiedBy>
  <cp:revision>9</cp:revision>
  <dcterms:created xsi:type="dcterms:W3CDTF">2022-03-22T07:18:00Z</dcterms:created>
  <dcterms:modified xsi:type="dcterms:W3CDTF">2023-01-26T10:40:00Z</dcterms:modified>
</cp:coreProperties>
</file>