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A078F6" w:rsidRPr="00A078F6" w:rsidTr="00DD48B3">
        <w:tc>
          <w:tcPr>
            <w:tcW w:w="9361" w:type="dxa"/>
            <w:gridSpan w:val="2"/>
            <w:shd w:val="clear" w:color="auto" w:fill="auto"/>
          </w:tcPr>
          <w:p w:rsidR="00A078F6" w:rsidRDefault="00A078F6" w:rsidP="008816D9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государственной молодежной политики </w:t>
            </w:r>
            <w:r w:rsidRPr="00A078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воспитательной деятельности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A078F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лавная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3E1A75" w:rsidP="003A2671">
            <w:pPr>
              <w:tabs>
                <w:tab w:val="left" w:pos="595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ниже уровня </w:t>
            </w:r>
            <w:proofErr w:type="spellStart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, магистратуры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8"/>
              </w:rPr>
              <w:t>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shd w:val="clear" w:color="auto" w:fill="auto"/>
          </w:tcPr>
          <w:p w:rsidR="00BB32FD" w:rsidRDefault="00A078F6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Знания: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 К</w:t>
            </w:r>
            <w:r w:rsid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онституции Российской Федерации;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A078F6" w:rsidRP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законодательства Российской Федерации о государственной гражданской службе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законодательства Российской Федера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ции о противодействии коррупции;</w:t>
            </w:r>
          </w:p>
          <w:p w:rsid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законодательства Российской Федерации в сфере высшего образования и молодежной политики;</w:t>
            </w:r>
          </w:p>
          <w:p w:rsidR="00BB32FD" w:rsidRPr="00BB32FD" w:rsidRDefault="00BB32FD" w:rsidP="00BB32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Федерального закона от 30 декабря 2020 г. № 489-ФЗ «О молодежной политике в Российской Федерации»;</w:t>
            </w:r>
          </w:p>
          <w:p w:rsidR="00BB32FD" w:rsidRPr="00BB32FD" w:rsidRDefault="00BB32FD" w:rsidP="00BB32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BB32FD" w:rsidRPr="00A078F6" w:rsidRDefault="00BB32FD" w:rsidP="00BB32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распоряжения Правительства Российской Федерации от 29 ноября 2014 г. № 2403-р «Основы государственной молодежной политики Российской Федерации на период до 2025 года»;</w:t>
            </w:r>
          </w:p>
          <w:p w:rsidR="00A078F6" w:rsidRP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возможностей и особенностей </w:t>
            </w:r>
            <w:proofErr w:type="gramStart"/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применения</w:t>
            </w:r>
            <w:proofErr w:type="gramEnd"/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 (СЭД, МЭДО);</w:t>
            </w:r>
          </w:p>
          <w:p w:rsidR="008F4CE0" w:rsidRPr="00A078F6" w:rsidRDefault="00BB32FD" w:rsidP="008F4C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8F4CE0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правил делового этикета; </w:t>
            </w:r>
          </w:p>
          <w:p w:rsidR="00A078F6" w:rsidRDefault="00A078F6" w:rsidP="00A078F6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Умения: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руководить подчиненными, эффективно планировать, организовывать работу и контролировать ее выполнение;</w:t>
            </w:r>
          </w:p>
          <w:p w:rsidR="003A2671" w:rsidRPr="0000182E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оперативно принимать и реализовывать управленческие решения;</w:t>
            </w:r>
          </w:p>
          <w:p w:rsidR="00A078F6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организации подготовки ответов на </w:t>
            </w:r>
            <w:r w:rsidR="007C469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обращения граждан и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</w:t>
            </w:r>
            <w:r w:rsidR="0000182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, рассмотрени</w:t>
            </w:r>
            <w:r w:rsidR="0000182E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согласовани</w:t>
            </w:r>
            <w:r w:rsidR="0000182E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нормативных правовых актов и других документов в сфере высшего образования и молодежной политики;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</w:t>
            </w:r>
            <w:r w:rsidR="0000182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 и подготовка методических рекомендаций, разъяснений и других материалов в сфере высшего образования и молодежной политики;</w:t>
            </w:r>
          </w:p>
          <w:p w:rsidR="003A2671" w:rsidRPr="003A2671" w:rsidRDefault="0000182E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организации</w:t>
            </w:r>
            <w:r w:rsidR="003A2671"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 и подготовка отчетов, докладов, тезисов, презентаций и других отчетных материалов;</w:t>
            </w:r>
          </w:p>
          <w:p w:rsid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</w:t>
            </w:r>
            <w:r w:rsidR="0000182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bookmarkStart w:id="0" w:name="_GoBack"/>
            <w:bookmarkEnd w:id="0"/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 и подготовка аналитических, информационных и других материалов.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опыт руководства командой;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лидерские навыки;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организационные навыки;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гибкость;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критическое мышление;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управление портфелем проектов;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опыт проведения переговоров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публичных выступлений;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работа в ГИИС «Электронный бюджет»;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русским языком, грамотная речь;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sz w:val="24"/>
                <w:szCs w:val="24"/>
              </w:rPr>
              <w:t>- 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блюдение этики делового общения.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shd w:val="clear" w:color="auto" w:fill="auto"/>
          </w:tcPr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Реализация инициатив, предусмотренных ежегодными посланиями, указами, распоряжениями и поручениями Президента Российской Федерации, Правительства Российской Федерации;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проектов нормативных правовых и правовых актов;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рассмотрение, анализ и осуществление подготовки заключений на проекты федеральных законов, нормативных правовых актов, по которым требуется решение Правительства Российской Федерации, нормативных правовых и правовых актов, разрабатываемых федеральными органами исполнительной власти;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участия руководства Министерства и Департамента в мероприятиях, в сфере молодежной политики;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работы по рассмотрению устных или письменных обращений граждан и юридических лиц, запросов органов государственной власти (государственных органов), органов местного самоуправления;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работе коллегиальных и совещательных органов Министерства;</w:t>
            </w:r>
          </w:p>
          <w:p w:rsidR="00A078F6" w:rsidRPr="00A078F6" w:rsidRDefault="003A2671" w:rsidP="003A26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взаимодействие с руководством вузов в части реализации молодежной политики и воспитательной деятельности.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F6"/>
    <w:rsid w:val="0000182E"/>
    <w:rsid w:val="0031069B"/>
    <w:rsid w:val="003A2671"/>
    <w:rsid w:val="003E1A75"/>
    <w:rsid w:val="004D538F"/>
    <w:rsid w:val="007C469C"/>
    <w:rsid w:val="008816D9"/>
    <w:rsid w:val="008F4CE0"/>
    <w:rsid w:val="00A078F6"/>
    <w:rsid w:val="00BB32FD"/>
    <w:rsid w:val="00DD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6</cp:revision>
  <dcterms:created xsi:type="dcterms:W3CDTF">2022-08-29T12:30:00Z</dcterms:created>
  <dcterms:modified xsi:type="dcterms:W3CDTF">2023-01-26T10:46:00Z</dcterms:modified>
</cp:coreProperties>
</file>