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1"/>
        <w:tblW w:w="9361" w:type="dxa"/>
        <w:tblInd w:w="-5" w:type="dxa"/>
        <w:tblLook w:val="04A0" w:firstRow="1" w:lastRow="0" w:firstColumn="1" w:lastColumn="0" w:noHBand="0" w:noVBand="1"/>
      </w:tblPr>
      <w:tblGrid>
        <w:gridCol w:w="3261"/>
        <w:gridCol w:w="6100"/>
      </w:tblGrid>
      <w:tr w:rsidR="00444512" w:rsidRPr="00BA7B4E" w:rsidTr="00BD41A9">
        <w:tc>
          <w:tcPr>
            <w:tcW w:w="9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512" w:rsidRDefault="008D761E" w:rsidP="00B538E2">
            <w:pPr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8D761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Департамент государственной политики в сфере высшего образования</w:t>
            </w:r>
          </w:p>
        </w:tc>
      </w:tr>
      <w:tr w:rsidR="00BA7B4E" w:rsidRPr="00BA7B4E" w:rsidTr="001E37F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BA7B4E" w:rsidRDefault="00BA7B4E" w:rsidP="00BA7B4E">
            <w:pPr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</w:pPr>
            <w:r w:rsidRPr="00BA7B4E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Группа должностей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BA7B4E" w:rsidRDefault="003A46AE" w:rsidP="00BA7B4E">
            <w:pPr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Ведущая</w:t>
            </w:r>
          </w:p>
        </w:tc>
      </w:tr>
      <w:tr w:rsidR="00BA7B4E" w:rsidRPr="00BA7B4E" w:rsidTr="001E37F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BA7B4E" w:rsidRDefault="00BA7B4E" w:rsidP="00BA7B4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7B4E">
              <w:rPr>
                <w:rFonts w:ascii="Times New Roman" w:eastAsia="Calibri" w:hAnsi="Times New Roman" w:cs="Times New Roman"/>
                <w:sz w:val="24"/>
                <w:szCs w:val="24"/>
              </w:rPr>
              <w:t>Уровень образования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BA7B4E" w:rsidRDefault="00752E24" w:rsidP="004B1A13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52E24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Высшее образование </w:t>
            </w:r>
          </w:p>
        </w:tc>
      </w:tr>
      <w:tr w:rsidR="00BA7B4E" w:rsidRPr="00BA7B4E" w:rsidTr="001E37F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BA7B4E" w:rsidRDefault="00BA7B4E" w:rsidP="00BA7B4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7B4E">
              <w:rPr>
                <w:rFonts w:ascii="Times New Roman" w:eastAsia="Calibri" w:hAnsi="Times New Roman" w:cs="Times New Roman"/>
                <w:sz w:val="24"/>
                <w:szCs w:val="24"/>
              </w:rPr>
              <w:t>Стаж государственной гражданской службы или стаж работы по специальности, направлению подготовки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BA7B4E" w:rsidRDefault="006F34B3" w:rsidP="00BA7B4E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F34B3">
              <w:rPr>
                <w:rFonts w:ascii="Times New Roman" w:eastAsia="Calibri" w:hAnsi="Times New Roman" w:cs="Times New Roman"/>
                <w:sz w:val="24"/>
                <w:szCs w:val="24"/>
              </w:rPr>
              <w:t>Без предъявления требований к стажу</w:t>
            </w:r>
          </w:p>
        </w:tc>
      </w:tr>
      <w:tr w:rsidR="00BA7B4E" w:rsidRPr="00BA7B4E" w:rsidTr="001E37F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BA7B4E" w:rsidRDefault="00BA7B4E" w:rsidP="00BA7B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7B4E">
              <w:rPr>
                <w:rFonts w:ascii="Times New Roman" w:eastAsia="Calibri" w:hAnsi="Times New Roman" w:cs="Times New Roman"/>
                <w:sz w:val="24"/>
                <w:szCs w:val="24"/>
              </w:rPr>
              <w:t>Профессиональные знания, профессиональные умения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B97" w:rsidRPr="002D4534" w:rsidRDefault="00586BFF" w:rsidP="00983B9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53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З</w:t>
            </w:r>
            <w:r w:rsidR="006F34B3" w:rsidRPr="002D453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нания:</w:t>
            </w:r>
            <w:r w:rsidR="00BA7B4E" w:rsidRPr="002D45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E946DF" w:rsidRPr="00E946DF" w:rsidRDefault="00E946DF" w:rsidP="00E946D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46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федерального закона</w:t>
            </w:r>
            <w:r w:rsidRPr="00E946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29 декабря 2012 г. № 273-ФЗ «Об образовании в Российской Федерации»;</w:t>
            </w:r>
          </w:p>
          <w:p w:rsidR="00E946DF" w:rsidRPr="00E946DF" w:rsidRDefault="00E946DF" w:rsidP="00E946D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46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федерального</w:t>
            </w:r>
            <w:r w:rsidRPr="00E946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закон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 </w:t>
            </w:r>
            <w:r w:rsidRPr="00E946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27 июля 2004 г. № 79-ФЗ «О государственной гражданской службе Российской Федерации»;</w:t>
            </w:r>
          </w:p>
          <w:p w:rsidR="00E946DF" w:rsidRPr="00E946DF" w:rsidRDefault="00E946DF" w:rsidP="00E946D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46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федерального закона от 2 мая 2006 г. № 59-ФЗ «О порядке рассмотрения обращений граждан Российской Федерации»;</w:t>
            </w:r>
          </w:p>
          <w:p w:rsidR="00E946DF" w:rsidRPr="00E946DF" w:rsidRDefault="00E946DF" w:rsidP="00E946D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46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федерального закона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25 декабря 2008г. № 273-ФЗ </w:t>
            </w:r>
          </w:p>
          <w:p w:rsidR="00E946DF" w:rsidRDefault="00E946DF" w:rsidP="00E946D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46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 противодействии коррупции»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92447C" w:rsidRPr="0092447C" w:rsidRDefault="0092447C" w:rsidP="00E946DF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92447C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Умения:</w:t>
            </w:r>
          </w:p>
          <w:p w:rsidR="00E946DF" w:rsidRPr="00E946DF" w:rsidRDefault="00116DB5" w:rsidP="00E946D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соблюдение</w:t>
            </w:r>
            <w:r w:rsidR="00E946DF" w:rsidRPr="00E946D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этики делового общения;</w:t>
            </w:r>
          </w:p>
          <w:p w:rsidR="00E946DF" w:rsidRPr="00E946DF" w:rsidRDefault="00116DB5" w:rsidP="00E946D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планирование</w:t>
            </w:r>
            <w:r w:rsidR="00E946D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рационально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="00E946DF" w:rsidRPr="00E946D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использовани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="00E946DF" w:rsidRPr="00E946D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рабочего времени;</w:t>
            </w:r>
          </w:p>
          <w:p w:rsidR="00E946DF" w:rsidRDefault="00E946DF" w:rsidP="00E946D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Pr="00E946DF">
              <w:rPr>
                <w:rFonts w:ascii="Times New Roman" w:eastAsia="Calibri" w:hAnsi="Times New Roman" w:cs="Times New Roman"/>
                <w:sz w:val="24"/>
                <w:szCs w:val="24"/>
              </w:rPr>
              <w:t>в области информационно-коммуникационных технологий.</w:t>
            </w:r>
          </w:p>
          <w:p w:rsidR="00CA22DF" w:rsidRPr="00CA22DF" w:rsidRDefault="00CA22DF" w:rsidP="00E946DF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CA22D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Навыки:</w:t>
            </w:r>
          </w:p>
          <w:p w:rsidR="00E946DF" w:rsidRPr="00E946DF" w:rsidRDefault="00116DB5" w:rsidP="00E946D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планирование</w:t>
            </w:r>
            <w:r w:rsidR="00E946DF" w:rsidRPr="00E946D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служебного времени; </w:t>
            </w:r>
          </w:p>
          <w:p w:rsidR="00E946DF" w:rsidRPr="00E946DF" w:rsidRDefault="00E946DF" w:rsidP="00E946D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использовани</w:t>
            </w:r>
            <w:r w:rsidR="00116DB5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E946D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современной оргтехники;</w:t>
            </w:r>
          </w:p>
          <w:p w:rsidR="00E946DF" w:rsidRPr="00E946DF" w:rsidRDefault="00116DB5" w:rsidP="00E946D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использование</w:t>
            </w:r>
            <w:r w:rsidR="00E946DF" w:rsidRPr="00E946D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программных продуктов, в том числе правовых баз данных;</w:t>
            </w:r>
          </w:p>
          <w:p w:rsidR="00E946DF" w:rsidRPr="00E946DF" w:rsidRDefault="00116DB5" w:rsidP="00E946D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подготовка</w:t>
            </w:r>
            <w:r w:rsidR="00E946DF" w:rsidRPr="00E946D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проектов служебных документов; </w:t>
            </w:r>
          </w:p>
          <w:p w:rsidR="00E946DF" w:rsidRPr="00E946DF" w:rsidRDefault="00E946DF" w:rsidP="00E946D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Pr="00E946DF">
              <w:rPr>
                <w:rFonts w:ascii="Times New Roman" w:eastAsia="Calibri" w:hAnsi="Times New Roman" w:cs="Times New Roman"/>
                <w:sz w:val="24"/>
                <w:szCs w:val="24"/>
              </w:rPr>
              <w:t>анализ нормативных правовых актов;</w:t>
            </w:r>
          </w:p>
          <w:p w:rsidR="00E946DF" w:rsidRPr="00E946DF" w:rsidRDefault="00E946DF" w:rsidP="00E946D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Pr="00E946DF">
              <w:rPr>
                <w:rFonts w:ascii="Times New Roman" w:eastAsia="Calibri" w:hAnsi="Times New Roman" w:cs="Times New Roman"/>
                <w:sz w:val="24"/>
                <w:szCs w:val="24"/>
              </w:rPr>
              <w:t>разработк</w:t>
            </w:r>
            <w:r w:rsidR="00116DB5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 рассмотрени</w:t>
            </w:r>
            <w:r w:rsidR="00116DB5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E946D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согласовани</w:t>
            </w:r>
            <w:r w:rsidR="00116DB5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E946D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проектов нормативных правовых актов и других документов;</w:t>
            </w:r>
          </w:p>
          <w:p w:rsidR="0092447C" w:rsidRPr="00BA7B4E" w:rsidRDefault="00E946DF" w:rsidP="00E946D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Pr="00E946DF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подготовк</w:t>
            </w:r>
            <w:r w:rsidR="00116DB5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bookmarkStart w:id="0" w:name="_GoBack"/>
            <w:bookmarkEnd w:id="0"/>
            <w:r w:rsidRPr="00E946D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информационных, аналитических, отчетных и других материалов.</w:t>
            </w:r>
          </w:p>
        </w:tc>
      </w:tr>
      <w:tr w:rsidR="00BA7B4E" w:rsidRPr="00BA7B4E" w:rsidTr="001E37F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BA7B4E" w:rsidRDefault="00BA7B4E" w:rsidP="00BA7B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7B4E">
              <w:rPr>
                <w:rFonts w:ascii="Times New Roman" w:eastAsia="Calibri" w:hAnsi="Times New Roman" w:cs="Times New Roman"/>
                <w:sz w:val="24"/>
                <w:szCs w:val="24"/>
              </w:rPr>
              <w:t>Должностные обязанности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6DF" w:rsidRPr="00E946DF" w:rsidRDefault="00E946DF" w:rsidP="00E946D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46DF">
              <w:rPr>
                <w:rFonts w:ascii="Times New Roman" w:eastAsia="Calibri" w:hAnsi="Times New Roman" w:cs="Times New Roman"/>
                <w:sz w:val="24"/>
                <w:szCs w:val="24"/>
              </w:rPr>
              <w:t>Обеспечивать рассмотрение обращений граждан и организаций, запросов органов государственной власти.</w:t>
            </w:r>
          </w:p>
          <w:p w:rsidR="00E946DF" w:rsidRPr="00E946DF" w:rsidRDefault="00E946DF" w:rsidP="00E946D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46DF">
              <w:rPr>
                <w:rFonts w:ascii="Times New Roman" w:eastAsia="Calibri" w:hAnsi="Times New Roman" w:cs="Times New Roman"/>
                <w:sz w:val="24"/>
                <w:szCs w:val="24"/>
              </w:rPr>
              <w:t>Осуществлять подготовку информационных материалов, аналитических докладов, отчетов, справок и иных документов.</w:t>
            </w:r>
          </w:p>
          <w:p w:rsidR="00E946DF" w:rsidRPr="00E946DF" w:rsidRDefault="00E946DF" w:rsidP="00E946D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46D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Обеспечивать выполнение работ </w:t>
            </w:r>
            <w:proofErr w:type="gramStart"/>
            <w:r w:rsidRPr="00E946DF">
              <w:rPr>
                <w:rFonts w:ascii="Times New Roman" w:eastAsia="Calibri" w:hAnsi="Times New Roman" w:cs="Times New Roman"/>
                <w:sz w:val="24"/>
                <w:szCs w:val="24"/>
              </w:rPr>
              <w:t>по</w:t>
            </w:r>
            <w:proofErr w:type="gramEnd"/>
            <w:r w:rsidRPr="00E946D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</w:p>
          <w:p w:rsidR="00E946DF" w:rsidRPr="00E946DF" w:rsidRDefault="00E946DF" w:rsidP="00E946D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46D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организации приема на обучение по образовательным программам высшего образования – программам </w:t>
            </w:r>
            <w:proofErr w:type="spellStart"/>
            <w:r w:rsidRPr="00E946DF">
              <w:rPr>
                <w:rFonts w:ascii="Times New Roman" w:eastAsia="Calibri" w:hAnsi="Times New Roman" w:cs="Times New Roman"/>
                <w:sz w:val="24"/>
                <w:szCs w:val="24"/>
              </w:rPr>
              <w:t>бакалавриата</w:t>
            </w:r>
            <w:proofErr w:type="spellEnd"/>
            <w:r w:rsidRPr="00E946D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программам </w:t>
            </w:r>
            <w:proofErr w:type="spellStart"/>
            <w:r w:rsidRPr="00E946DF">
              <w:rPr>
                <w:rFonts w:ascii="Times New Roman" w:eastAsia="Calibri" w:hAnsi="Times New Roman" w:cs="Times New Roman"/>
                <w:sz w:val="24"/>
                <w:szCs w:val="24"/>
              </w:rPr>
              <w:t>специалитета</w:t>
            </w:r>
            <w:proofErr w:type="spellEnd"/>
            <w:r w:rsidRPr="00E946D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программам магистратуры, программам подготовки научных и научно-педагогических кадров в аспирантуре (адъюнктуре), программам ординатуры, программам </w:t>
            </w:r>
            <w:proofErr w:type="spellStart"/>
            <w:r w:rsidRPr="00E946DF">
              <w:rPr>
                <w:rFonts w:ascii="Times New Roman" w:eastAsia="Calibri" w:hAnsi="Times New Roman" w:cs="Times New Roman"/>
                <w:sz w:val="24"/>
                <w:szCs w:val="24"/>
              </w:rPr>
              <w:t>ассистентуры</w:t>
            </w:r>
            <w:proofErr w:type="spellEnd"/>
            <w:r w:rsidRPr="00E946DF">
              <w:rPr>
                <w:rFonts w:ascii="Times New Roman" w:eastAsia="Calibri" w:hAnsi="Times New Roman" w:cs="Times New Roman"/>
                <w:sz w:val="24"/>
                <w:szCs w:val="24"/>
              </w:rPr>
              <w:t>-стажировки;</w:t>
            </w:r>
          </w:p>
          <w:p w:rsidR="00E946DF" w:rsidRPr="00E946DF" w:rsidRDefault="00E946DF" w:rsidP="00E946D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46DF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формированию квоты приема на целевое обучение;</w:t>
            </w:r>
          </w:p>
          <w:p w:rsidR="00BA7B4E" w:rsidRPr="00BA7B4E" w:rsidRDefault="00E946DF" w:rsidP="00E946D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46DF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формированию объемов и структуры контрольных цифр приема.</w:t>
            </w:r>
          </w:p>
        </w:tc>
      </w:tr>
    </w:tbl>
    <w:p w:rsidR="004D538F" w:rsidRDefault="004D538F"/>
    <w:sectPr w:rsidR="004D538F" w:rsidSect="008E2A37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7B4E"/>
    <w:rsid w:val="00010992"/>
    <w:rsid w:val="00032DF7"/>
    <w:rsid w:val="00033F2E"/>
    <w:rsid w:val="00116DB5"/>
    <w:rsid w:val="00125CD7"/>
    <w:rsid w:val="002D4534"/>
    <w:rsid w:val="002D76B5"/>
    <w:rsid w:val="00346189"/>
    <w:rsid w:val="003A46AE"/>
    <w:rsid w:val="00444512"/>
    <w:rsid w:val="00487B43"/>
    <w:rsid w:val="004B1A13"/>
    <w:rsid w:val="004D045A"/>
    <w:rsid w:val="004D538F"/>
    <w:rsid w:val="00586BFF"/>
    <w:rsid w:val="006F34B3"/>
    <w:rsid w:val="00725D29"/>
    <w:rsid w:val="00752E24"/>
    <w:rsid w:val="008D761E"/>
    <w:rsid w:val="008E2A37"/>
    <w:rsid w:val="0092447C"/>
    <w:rsid w:val="00983B97"/>
    <w:rsid w:val="00B538E2"/>
    <w:rsid w:val="00BA7B4E"/>
    <w:rsid w:val="00CA22DF"/>
    <w:rsid w:val="00E94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BA7B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BA7B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BA7B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BA7B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295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ФАНО</Company>
  <LinksUpToDate>false</LinksUpToDate>
  <CharactersWithSpaces>1980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Тымбаршева Юлия Владимировна</dc:creator>
  <cp:lastModifiedBy>Тымбаршева Юлия Владимировна</cp:lastModifiedBy>
  <cp:revision>19</cp:revision>
  <dcterms:created xsi:type="dcterms:W3CDTF">2022-08-29T09:37:00Z</dcterms:created>
  <dcterms:modified xsi:type="dcterms:W3CDTF">2023-08-29T08:25:00Z</dcterms:modified>
</cp:coreProperties>
</file>